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0F07F7" w:rsidRDefault="007743B7">
      <w:pPr>
        <w:rPr>
          <w:lang w:val="en-GB"/>
        </w:rPr>
      </w:pPr>
    </w:p>
    <w:p w14:paraId="0A68FAA4" w14:textId="77777777" w:rsidR="00F60464" w:rsidRPr="000F07F7" w:rsidRDefault="00F60464">
      <w:pPr>
        <w:rPr>
          <w:lang w:val="en-GB"/>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6"/>
        <w:gridCol w:w="8246"/>
        <w:gridCol w:w="701"/>
      </w:tblGrid>
      <w:tr w:rsidR="00201506" w:rsidRPr="000F07F7" w14:paraId="6D619A3E" w14:textId="77777777" w:rsidTr="00C815C9">
        <w:trPr>
          <w:trHeight w:val="592"/>
        </w:trPr>
        <w:tc>
          <w:tcPr>
            <w:tcW w:w="702" w:type="dxa"/>
            <w:shd w:val="clear" w:color="auto" w:fill="auto"/>
            <w:vAlign w:val="center"/>
          </w:tcPr>
          <w:p w14:paraId="22690FFB" w14:textId="77777777" w:rsidR="00201506" w:rsidRPr="000F07F7" w:rsidRDefault="00201506" w:rsidP="00794499">
            <w:pPr>
              <w:jc w:val="center"/>
              <w:rPr>
                <w:rFonts w:asciiTheme="minorHAnsi" w:hAnsiTheme="minorHAnsi"/>
                <w:lang w:val="en-GB"/>
              </w:rPr>
            </w:pPr>
          </w:p>
        </w:tc>
        <w:tc>
          <w:tcPr>
            <w:tcW w:w="8460" w:type="dxa"/>
            <w:tcBorders>
              <w:bottom w:val="single" w:sz="12" w:space="0" w:color="008000"/>
            </w:tcBorders>
            <w:shd w:val="clear" w:color="auto" w:fill="auto"/>
            <w:vAlign w:val="center"/>
          </w:tcPr>
          <w:p w14:paraId="3396D245" w14:textId="77777777" w:rsidR="00201506" w:rsidRPr="000F07F7" w:rsidRDefault="00201506" w:rsidP="00794499">
            <w:pPr>
              <w:jc w:val="center"/>
              <w:rPr>
                <w:rFonts w:asciiTheme="minorHAnsi" w:hAnsiTheme="minorHAnsi"/>
                <w:b/>
                <w:bCs/>
                <w:lang w:val="en-GB"/>
              </w:rPr>
            </w:pPr>
          </w:p>
        </w:tc>
        <w:tc>
          <w:tcPr>
            <w:tcW w:w="717" w:type="dxa"/>
            <w:shd w:val="clear" w:color="auto" w:fill="auto"/>
            <w:vAlign w:val="center"/>
          </w:tcPr>
          <w:p w14:paraId="3C0D82D9" w14:textId="77777777" w:rsidR="00201506" w:rsidRPr="000F07F7" w:rsidRDefault="00201506" w:rsidP="00794499">
            <w:pPr>
              <w:jc w:val="center"/>
              <w:rPr>
                <w:rFonts w:asciiTheme="minorHAnsi" w:hAnsiTheme="minorHAnsi"/>
                <w:lang w:val="en-GB"/>
              </w:rPr>
            </w:pPr>
          </w:p>
        </w:tc>
      </w:tr>
      <w:tr w:rsidR="00201506" w:rsidRPr="000F07F7"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0F07F7" w:rsidRDefault="00201506" w:rsidP="00794499">
            <w:pPr>
              <w:jc w:val="center"/>
              <w:rPr>
                <w:rFonts w:asciiTheme="minorHAnsi" w:hAnsiTheme="minorHAnsi"/>
                <w:lang w:val="en-GB"/>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91DE9E9" w:rsidR="000020E6" w:rsidRPr="000F07F7" w:rsidRDefault="0091117F" w:rsidP="00C815C9">
            <w:pPr>
              <w:jc w:val="center"/>
              <w:rPr>
                <w:rFonts w:asciiTheme="minorHAnsi" w:hAnsiTheme="minorHAnsi"/>
                <w:b/>
                <w:bCs/>
                <w:color w:val="FFFFFF" w:themeColor="background1"/>
                <w:sz w:val="40"/>
                <w:szCs w:val="40"/>
                <w:lang w:val="en-GB"/>
              </w:rPr>
            </w:pPr>
            <w:bookmarkStart w:id="0" w:name="_Hlk180564343"/>
            <w:r w:rsidRPr="000F07F7">
              <w:rPr>
                <w:rFonts w:asciiTheme="minorHAnsi" w:hAnsiTheme="minorHAnsi"/>
                <w:b/>
                <w:bCs/>
                <w:color w:val="FFFFFF" w:themeColor="background1"/>
                <w:sz w:val="40"/>
                <w:szCs w:val="40"/>
                <w:lang w:val="en-GB"/>
              </w:rPr>
              <w:t>GREENING BUSINESS</w:t>
            </w:r>
          </w:p>
          <w:bookmarkEnd w:id="0"/>
          <w:p w14:paraId="154717B4" w14:textId="7B66415D" w:rsidR="002C508E" w:rsidRPr="000F07F7" w:rsidRDefault="000F3B18" w:rsidP="002C508E">
            <w:pPr>
              <w:jc w:val="center"/>
              <w:rPr>
                <w:rFonts w:asciiTheme="minorHAnsi" w:hAnsiTheme="minorHAnsi"/>
                <w:b/>
                <w:bCs/>
                <w:color w:val="FFFFFF" w:themeColor="background1"/>
                <w:sz w:val="40"/>
                <w:szCs w:val="40"/>
                <w:lang w:val="en-GB"/>
              </w:rPr>
            </w:pPr>
            <w:r w:rsidRPr="000F07F7">
              <w:rPr>
                <w:rFonts w:asciiTheme="minorHAnsi" w:hAnsiTheme="minorHAnsi"/>
                <w:b/>
                <w:bCs/>
                <w:color w:val="FFFFFF" w:themeColor="background1"/>
                <w:sz w:val="40"/>
                <w:szCs w:val="40"/>
                <w:lang w:val="en-GB"/>
              </w:rPr>
              <w:t>Guide - Ecolabels</w:t>
            </w:r>
          </w:p>
        </w:tc>
        <w:tc>
          <w:tcPr>
            <w:tcW w:w="717" w:type="dxa"/>
            <w:tcBorders>
              <w:left w:val="single" w:sz="12" w:space="0" w:color="008000"/>
            </w:tcBorders>
            <w:shd w:val="clear" w:color="auto" w:fill="auto"/>
            <w:vAlign w:val="center"/>
          </w:tcPr>
          <w:p w14:paraId="63650B16" w14:textId="77777777" w:rsidR="00201506" w:rsidRPr="000F07F7" w:rsidRDefault="00201506" w:rsidP="00794499">
            <w:pPr>
              <w:jc w:val="center"/>
              <w:rPr>
                <w:rFonts w:asciiTheme="minorHAnsi" w:hAnsiTheme="minorHAnsi"/>
                <w:lang w:val="en-GB"/>
              </w:rPr>
            </w:pPr>
          </w:p>
        </w:tc>
      </w:tr>
      <w:tr w:rsidR="00201506" w:rsidRPr="000F07F7" w14:paraId="73BC8281" w14:textId="77777777" w:rsidTr="00C815C9">
        <w:trPr>
          <w:trHeight w:val="592"/>
        </w:trPr>
        <w:tc>
          <w:tcPr>
            <w:tcW w:w="702" w:type="dxa"/>
            <w:shd w:val="clear" w:color="auto" w:fill="auto"/>
            <w:vAlign w:val="center"/>
          </w:tcPr>
          <w:p w14:paraId="316C697A" w14:textId="77777777" w:rsidR="00201506" w:rsidRPr="000F07F7" w:rsidRDefault="00201506" w:rsidP="00794499">
            <w:pPr>
              <w:jc w:val="center"/>
              <w:rPr>
                <w:rFonts w:asciiTheme="minorHAnsi" w:hAnsiTheme="minorHAnsi"/>
                <w:lang w:val="en-GB"/>
              </w:rPr>
            </w:pPr>
          </w:p>
        </w:tc>
        <w:tc>
          <w:tcPr>
            <w:tcW w:w="8460" w:type="dxa"/>
            <w:tcBorders>
              <w:top w:val="single" w:sz="12" w:space="0" w:color="008000"/>
            </w:tcBorders>
            <w:shd w:val="clear" w:color="auto" w:fill="auto"/>
            <w:vAlign w:val="center"/>
          </w:tcPr>
          <w:p w14:paraId="27174BA8" w14:textId="77777777" w:rsidR="00201506" w:rsidRPr="000F07F7" w:rsidRDefault="00201506" w:rsidP="00794499">
            <w:pPr>
              <w:jc w:val="center"/>
              <w:rPr>
                <w:rFonts w:asciiTheme="minorHAnsi" w:hAnsiTheme="minorHAnsi"/>
                <w:lang w:val="en-GB"/>
              </w:rPr>
            </w:pPr>
          </w:p>
        </w:tc>
        <w:tc>
          <w:tcPr>
            <w:tcW w:w="717" w:type="dxa"/>
            <w:shd w:val="clear" w:color="auto" w:fill="auto"/>
            <w:vAlign w:val="center"/>
          </w:tcPr>
          <w:p w14:paraId="43BE39CF" w14:textId="77777777" w:rsidR="00201506" w:rsidRPr="000F07F7" w:rsidRDefault="00201506" w:rsidP="00794499">
            <w:pPr>
              <w:jc w:val="center"/>
              <w:rPr>
                <w:rFonts w:asciiTheme="minorHAnsi" w:hAnsiTheme="minorHAnsi"/>
                <w:lang w:val="en-GB"/>
              </w:rPr>
            </w:pPr>
          </w:p>
        </w:tc>
      </w:tr>
    </w:tbl>
    <w:p w14:paraId="03F891E0" w14:textId="77777777" w:rsidR="007743B7" w:rsidRPr="000F07F7" w:rsidRDefault="007743B7">
      <w:pPr>
        <w:rPr>
          <w:lang w:val="en-GB"/>
        </w:rPr>
      </w:pPr>
    </w:p>
    <w:p w14:paraId="4696AAE5" w14:textId="77777777" w:rsidR="00F60464" w:rsidRPr="000F07F7" w:rsidRDefault="00F60464">
      <w:pPr>
        <w:rPr>
          <w:lang w:val="en-GB"/>
        </w:rPr>
      </w:pPr>
    </w:p>
    <w:p w14:paraId="39D3791F" w14:textId="1E8B4EF7" w:rsidR="00F05BAE" w:rsidRPr="000F07F7" w:rsidRDefault="002B5C60" w:rsidP="00F05BAE">
      <w:pPr>
        <w:rPr>
          <w:b/>
          <w:bCs/>
          <w:lang w:val="en-GB"/>
        </w:rPr>
      </w:pPr>
      <w:r w:rsidRPr="000F07F7">
        <w:rPr>
          <w:b/>
          <w:bCs/>
          <w:lang w:val="en-GB"/>
        </w:rPr>
        <w:t>Document information:</w:t>
      </w:r>
    </w:p>
    <w:tbl>
      <w:tblPr>
        <w:tblStyle w:val="TableGrid"/>
        <w:tblW w:w="9878" w:type="dxa"/>
        <w:tblLook w:val="04A0" w:firstRow="1" w:lastRow="0" w:firstColumn="1" w:lastColumn="0" w:noHBand="0" w:noVBand="1"/>
      </w:tblPr>
      <w:tblGrid>
        <w:gridCol w:w="2518"/>
        <w:gridCol w:w="7360"/>
      </w:tblGrid>
      <w:tr w:rsidR="0091348E" w:rsidRPr="000F07F7" w14:paraId="2B89766E" w14:textId="77777777" w:rsidTr="007743B7">
        <w:trPr>
          <w:trHeight w:val="439"/>
        </w:trPr>
        <w:tc>
          <w:tcPr>
            <w:tcW w:w="2518" w:type="dxa"/>
            <w:shd w:val="clear" w:color="auto" w:fill="C6D9F1" w:themeFill="text2" w:themeFillTint="33"/>
            <w:vAlign w:val="center"/>
          </w:tcPr>
          <w:p w14:paraId="00DA7095" w14:textId="071455D6" w:rsidR="00F05BAE" w:rsidRPr="000F07F7" w:rsidRDefault="002B5C60" w:rsidP="00794499">
            <w:pPr>
              <w:jc w:val="both"/>
              <w:rPr>
                <w:rFonts w:asciiTheme="minorHAnsi" w:hAnsiTheme="minorHAnsi"/>
                <w:lang w:val="en-GB"/>
              </w:rPr>
            </w:pPr>
            <w:r w:rsidRPr="000F07F7">
              <w:rPr>
                <w:rFonts w:asciiTheme="minorHAnsi" w:hAnsiTheme="minorHAnsi"/>
                <w:lang w:val="en-GB"/>
              </w:rPr>
              <w:t>Activity result:</w:t>
            </w:r>
          </w:p>
        </w:tc>
        <w:sdt>
          <w:sdtPr>
            <w:rPr>
              <w:rFonts w:asciiTheme="minorHAnsi" w:hAnsiTheme="minorHAnsi"/>
              <w:lang w:val="en-GB"/>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68D258FF" w:rsidR="00F05BAE" w:rsidRPr="000F07F7" w:rsidRDefault="002C508E" w:rsidP="00794499">
                <w:pPr>
                  <w:rPr>
                    <w:rFonts w:asciiTheme="minorHAnsi" w:hAnsiTheme="minorHAnsi"/>
                    <w:lang w:val="en-GB"/>
                  </w:rPr>
                </w:pPr>
                <w:r w:rsidRPr="000F07F7">
                  <w:rPr>
                    <w:rFonts w:asciiTheme="minorHAnsi" w:hAnsiTheme="minorHAnsi"/>
                    <w:lang w:val="en-GB"/>
                  </w:rPr>
                  <w:t>A5 Development of educational tools for greening businesses</w:t>
                </w:r>
              </w:p>
            </w:tc>
          </w:sdtContent>
        </w:sdt>
      </w:tr>
      <w:tr w:rsidR="0091348E" w:rsidRPr="000F07F7" w14:paraId="35D789BF" w14:textId="77777777" w:rsidTr="007743B7">
        <w:trPr>
          <w:trHeight w:val="439"/>
        </w:trPr>
        <w:tc>
          <w:tcPr>
            <w:tcW w:w="2518" w:type="dxa"/>
            <w:shd w:val="clear" w:color="auto" w:fill="C6D9F1" w:themeFill="text2" w:themeFillTint="33"/>
            <w:vAlign w:val="center"/>
          </w:tcPr>
          <w:p w14:paraId="5391220B" w14:textId="4AD0286A" w:rsidR="006F315F" w:rsidRPr="000F07F7" w:rsidRDefault="006F315F" w:rsidP="006F315F">
            <w:pPr>
              <w:jc w:val="both"/>
              <w:rPr>
                <w:rFonts w:asciiTheme="minorHAnsi" w:hAnsiTheme="minorHAnsi"/>
                <w:lang w:val="en-GB"/>
              </w:rPr>
            </w:pPr>
            <w:r w:rsidRPr="000F07F7">
              <w:rPr>
                <w:rFonts w:asciiTheme="minorHAnsi" w:hAnsiTheme="minorHAnsi"/>
                <w:lang w:val="en-GB"/>
              </w:rPr>
              <w:t>Document type:</w:t>
            </w:r>
          </w:p>
        </w:tc>
        <w:tc>
          <w:tcPr>
            <w:tcW w:w="7360" w:type="dxa"/>
            <w:vAlign w:val="center"/>
          </w:tcPr>
          <w:p w14:paraId="01D3CFCD" w14:textId="57A84C23" w:rsidR="006F315F" w:rsidRPr="000F07F7" w:rsidRDefault="002C508E" w:rsidP="006F315F">
            <w:pPr>
              <w:rPr>
                <w:rFonts w:asciiTheme="minorHAnsi" w:hAnsiTheme="minorHAnsi"/>
                <w:lang w:val="en-GB"/>
              </w:rPr>
            </w:pPr>
            <w:r w:rsidRPr="000F07F7">
              <w:rPr>
                <w:rFonts w:asciiTheme="minorHAnsi" w:hAnsiTheme="minorHAnsi"/>
                <w:lang w:val="en-GB"/>
              </w:rPr>
              <w:t>Training material</w:t>
            </w:r>
          </w:p>
        </w:tc>
      </w:tr>
      <w:tr w:rsidR="00BB2288" w:rsidRPr="000F07F7" w14:paraId="4B7B7ED8" w14:textId="77777777" w:rsidTr="007743B7">
        <w:trPr>
          <w:trHeight w:val="439"/>
        </w:trPr>
        <w:tc>
          <w:tcPr>
            <w:tcW w:w="2518" w:type="dxa"/>
            <w:shd w:val="clear" w:color="auto" w:fill="C6D9F1" w:themeFill="text2" w:themeFillTint="33"/>
            <w:vAlign w:val="center"/>
          </w:tcPr>
          <w:p w14:paraId="05D28059" w14:textId="41C72A85" w:rsidR="00BB2288" w:rsidRPr="000F07F7" w:rsidRDefault="00BB2288" w:rsidP="00BB2288">
            <w:pPr>
              <w:jc w:val="both"/>
              <w:rPr>
                <w:rFonts w:asciiTheme="minorHAnsi" w:hAnsiTheme="minorHAnsi"/>
                <w:lang w:val="en-GB"/>
              </w:rPr>
            </w:pPr>
            <w:r w:rsidRPr="000F07F7">
              <w:rPr>
                <w:rFonts w:asciiTheme="minorHAnsi" w:hAnsiTheme="minorHAnsi"/>
                <w:lang w:val="en-GB"/>
              </w:rPr>
              <w:t>Responsible partner:</w:t>
            </w:r>
          </w:p>
        </w:tc>
        <w:sdt>
          <w:sdtPr>
            <w:rPr>
              <w:rFonts w:asciiTheme="minorHAnsi" w:hAnsiTheme="minorHAnsi"/>
              <w:lang w:val="en-GB"/>
            </w:rPr>
            <w:id w:val="-303322113"/>
            <w:placeholder>
              <w:docPart w:val="33DDFEA0130D4FAAA97105DD79D6F9BC"/>
            </w:placeholder>
            <w:dropDownList>
              <w:listItem w:value="Choose an item."/>
              <w:listItem w:displayText="Centre for the Development of Jablanica and Pcinja Districts Leskovac, Serbia" w:value="Centre for the Development of Jablanica and Pcinja Districts Leskovac, Serbia"/>
              <w:listItem w:displayText="Chamber of Craft Skopje, North Macedonia " w:value="Chamber of Craft Skopje, North Macedonia "/>
            </w:dropDownList>
          </w:sdtPr>
          <w:sdtContent>
            <w:tc>
              <w:tcPr>
                <w:tcW w:w="7360" w:type="dxa"/>
                <w:vAlign w:val="center"/>
              </w:tcPr>
              <w:p w14:paraId="77928815" w14:textId="10064002" w:rsidR="00BB2288" w:rsidRPr="000F07F7" w:rsidRDefault="00BB2288" w:rsidP="00BB2288">
                <w:pPr>
                  <w:rPr>
                    <w:rFonts w:asciiTheme="minorHAnsi" w:hAnsiTheme="minorHAnsi"/>
                    <w:lang w:val="en-GB"/>
                  </w:rPr>
                </w:pPr>
                <w:r w:rsidRPr="000F07F7">
                  <w:rPr>
                    <w:rFonts w:asciiTheme="minorHAnsi" w:hAnsiTheme="minorHAnsi"/>
                    <w:lang w:val="en-GB"/>
                  </w:rPr>
                  <w:t>Centre for the Development of Jablanica and Pcinja Districts Leskovac, Serbia</w:t>
                </w:r>
              </w:p>
            </w:tc>
          </w:sdtContent>
        </w:sdt>
      </w:tr>
      <w:tr w:rsidR="0091348E" w:rsidRPr="000F07F7" w14:paraId="6D1BD434" w14:textId="77777777" w:rsidTr="007743B7">
        <w:trPr>
          <w:trHeight w:val="439"/>
        </w:trPr>
        <w:tc>
          <w:tcPr>
            <w:tcW w:w="2518" w:type="dxa"/>
            <w:shd w:val="clear" w:color="auto" w:fill="C6D9F1" w:themeFill="text2" w:themeFillTint="33"/>
            <w:vAlign w:val="center"/>
          </w:tcPr>
          <w:p w14:paraId="5F063FEE" w14:textId="7C2D3243" w:rsidR="007743B7" w:rsidRPr="000F07F7" w:rsidRDefault="007743B7" w:rsidP="007743B7">
            <w:pPr>
              <w:jc w:val="both"/>
              <w:rPr>
                <w:rFonts w:asciiTheme="minorHAnsi" w:hAnsiTheme="minorHAnsi"/>
                <w:lang w:val="en-GB"/>
              </w:rPr>
            </w:pPr>
            <w:r w:rsidRPr="000F07F7">
              <w:rPr>
                <w:rFonts w:asciiTheme="minorHAnsi" w:hAnsiTheme="minorHAnsi"/>
                <w:lang w:val="en-GB"/>
              </w:rPr>
              <w:t>Dissemination level:</w:t>
            </w:r>
          </w:p>
        </w:tc>
        <w:sdt>
          <w:sdtPr>
            <w:rPr>
              <w:rFonts w:asciiTheme="minorHAnsi" w:hAnsiTheme="minorHAnsi"/>
              <w:lang w:val="en-GB"/>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0F07F7" w:rsidRDefault="007743B7" w:rsidP="007743B7">
                <w:pPr>
                  <w:jc w:val="both"/>
                  <w:rPr>
                    <w:rFonts w:asciiTheme="minorHAnsi" w:hAnsiTheme="minorHAnsi"/>
                    <w:lang w:val="en-GB"/>
                  </w:rPr>
                </w:pPr>
                <w:r w:rsidRPr="000F07F7">
                  <w:rPr>
                    <w:rFonts w:asciiTheme="minorHAnsi" w:hAnsiTheme="minorHAnsi"/>
                    <w:lang w:val="en-GB"/>
                  </w:rPr>
                  <w:t>Public</w:t>
                </w:r>
              </w:p>
            </w:tc>
          </w:sdtContent>
        </w:sdt>
      </w:tr>
    </w:tbl>
    <w:p w14:paraId="7FC944C6" w14:textId="77777777" w:rsidR="001B5FE5" w:rsidRPr="000F07F7" w:rsidRDefault="001B5FE5">
      <w:pPr>
        <w:rPr>
          <w:lang w:val="en-GB"/>
        </w:rPr>
      </w:pPr>
    </w:p>
    <w:p w14:paraId="08F2833C" w14:textId="5AA144E6" w:rsidR="007743B7" w:rsidRPr="000F07F7" w:rsidRDefault="007743B7">
      <w:pPr>
        <w:rPr>
          <w:lang w:val="en-GB"/>
        </w:rPr>
      </w:pPr>
      <w:r w:rsidRPr="000F07F7">
        <w:rPr>
          <w:rFonts w:asciiTheme="minorHAnsi" w:hAnsiTheme="minorHAnsi"/>
          <w:b/>
          <w:bCs/>
          <w:lang w:val="en-GB"/>
        </w:rPr>
        <w:t>Document history:</w:t>
      </w:r>
    </w:p>
    <w:tbl>
      <w:tblPr>
        <w:tblStyle w:val="TableGrid"/>
        <w:tblW w:w="0" w:type="auto"/>
        <w:tblLook w:val="04A0" w:firstRow="1" w:lastRow="0" w:firstColumn="1" w:lastColumn="0" w:noHBand="0" w:noVBand="1"/>
      </w:tblPr>
      <w:tblGrid>
        <w:gridCol w:w="2402"/>
        <w:gridCol w:w="2420"/>
        <w:gridCol w:w="2420"/>
        <w:gridCol w:w="2411"/>
      </w:tblGrid>
      <w:tr w:rsidR="00F60464" w:rsidRPr="000F07F7"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0F07F7" w:rsidRDefault="007743B7" w:rsidP="00794499">
            <w:pPr>
              <w:spacing w:before="60" w:after="60"/>
              <w:jc w:val="center"/>
              <w:rPr>
                <w:rFonts w:asciiTheme="minorHAnsi" w:hAnsiTheme="minorHAnsi"/>
                <w:lang w:val="en-GB"/>
              </w:rPr>
            </w:pPr>
            <w:r w:rsidRPr="000F07F7">
              <w:rPr>
                <w:rFonts w:asciiTheme="minorHAnsi" w:hAnsiTheme="minorHAnsi"/>
                <w:lang w:val="en-GB"/>
              </w:rPr>
              <w:t>Version</w:t>
            </w:r>
          </w:p>
        </w:tc>
        <w:tc>
          <w:tcPr>
            <w:tcW w:w="2470" w:type="dxa"/>
            <w:tcBorders>
              <w:top w:val="single" w:sz="4" w:space="0" w:color="auto"/>
            </w:tcBorders>
            <w:shd w:val="clear" w:color="auto" w:fill="C6D9F1" w:themeFill="text2" w:themeFillTint="33"/>
            <w:vAlign w:val="center"/>
          </w:tcPr>
          <w:p w14:paraId="2FBF463D" w14:textId="77777777" w:rsidR="007743B7" w:rsidRPr="000F07F7" w:rsidRDefault="007743B7" w:rsidP="00794499">
            <w:pPr>
              <w:spacing w:before="60" w:after="60"/>
              <w:jc w:val="center"/>
              <w:rPr>
                <w:rFonts w:asciiTheme="minorHAnsi" w:hAnsiTheme="minorHAnsi"/>
                <w:lang w:val="en-GB"/>
              </w:rPr>
            </w:pPr>
            <w:r w:rsidRPr="000F07F7">
              <w:rPr>
                <w:rFonts w:asciiTheme="minorHAnsi" w:hAnsiTheme="minorHAnsi"/>
                <w:lang w:val="en-GB"/>
              </w:rPr>
              <w:t>Date</w:t>
            </w:r>
          </w:p>
        </w:tc>
        <w:tc>
          <w:tcPr>
            <w:tcW w:w="2470" w:type="dxa"/>
            <w:tcBorders>
              <w:top w:val="single" w:sz="4" w:space="0" w:color="auto"/>
            </w:tcBorders>
            <w:shd w:val="clear" w:color="auto" w:fill="C6D9F1" w:themeFill="text2" w:themeFillTint="33"/>
            <w:vAlign w:val="bottom"/>
          </w:tcPr>
          <w:p w14:paraId="57F65FEF" w14:textId="77777777" w:rsidR="007743B7" w:rsidRPr="000F07F7" w:rsidRDefault="007743B7" w:rsidP="00794499">
            <w:pPr>
              <w:spacing w:before="60" w:after="60"/>
              <w:jc w:val="center"/>
              <w:rPr>
                <w:rFonts w:asciiTheme="minorHAnsi" w:hAnsiTheme="minorHAnsi"/>
                <w:lang w:val="en-GB"/>
              </w:rPr>
            </w:pPr>
            <w:r w:rsidRPr="000F07F7">
              <w:rPr>
                <w:rFonts w:asciiTheme="minorHAnsi" w:hAnsiTheme="minorHAnsi"/>
                <w:lang w:val="en-GB"/>
              </w:rPr>
              <w:t>Description /Comments</w:t>
            </w:r>
          </w:p>
        </w:tc>
        <w:tc>
          <w:tcPr>
            <w:tcW w:w="2470" w:type="dxa"/>
            <w:tcBorders>
              <w:top w:val="single" w:sz="4" w:space="0" w:color="auto"/>
            </w:tcBorders>
            <w:shd w:val="clear" w:color="auto" w:fill="C6D9F1" w:themeFill="text2" w:themeFillTint="33"/>
            <w:vAlign w:val="bottom"/>
          </w:tcPr>
          <w:p w14:paraId="21CB427F" w14:textId="77777777" w:rsidR="007743B7" w:rsidRPr="000F07F7" w:rsidRDefault="007743B7" w:rsidP="00794499">
            <w:pPr>
              <w:spacing w:before="60" w:after="60"/>
              <w:jc w:val="center"/>
              <w:rPr>
                <w:rFonts w:asciiTheme="minorHAnsi" w:hAnsiTheme="minorHAnsi"/>
                <w:lang w:val="en-GB"/>
              </w:rPr>
            </w:pPr>
            <w:r w:rsidRPr="000F07F7">
              <w:rPr>
                <w:rFonts w:asciiTheme="minorHAnsi" w:hAnsiTheme="minorHAnsi"/>
                <w:lang w:val="en-GB"/>
              </w:rPr>
              <w:t>Author(s)</w:t>
            </w:r>
          </w:p>
        </w:tc>
      </w:tr>
      <w:tr w:rsidR="00787C68" w:rsidRPr="000F07F7" w14:paraId="67A228A8" w14:textId="77777777" w:rsidTr="003222E9">
        <w:tc>
          <w:tcPr>
            <w:tcW w:w="2469" w:type="dxa"/>
            <w:vAlign w:val="center"/>
          </w:tcPr>
          <w:p w14:paraId="035EE6F5" w14:textId="0E1F844F" w:rsidR="00787C68" w:rsidRPr="000F07F7" w:rsidRDefault="00BB2288" w:rsidP="003222E9">
            <w:pPr>
              <w:spacing w:before="60" w:after="60"/>
              <w:jc w:val="center"/>
              <w:rPr>
                <w:rFonts w:asciiTheme="minorHAnsi" w:hAnsiTheme="minorHAnsi"/>
                <w:lang w:val="en-GB"/>
              </w:rPr>
            </w:pPr>
            <w:r w:rsidRPr="000F07F7">
              <w:rPr>
                <w:rFonts w:asciiTheme="minorHAnsi" w:hAnsiTheme="minorHAnsi"/>
                <w:lang w:val="en-GB"/>
              </w:rPr>
              <w:t xml:space="preserve">Version </w:t>
            </w:r>
            <w:r w:rsidR="00787C68" w:rsidRPr="000F07F7">
              <w:rPr>
                <w:rFonts w:asciiTheme="minorHAnsi" w:hAnsiTheme="minorHAnsi"/>
                <w:lang w:val="en-GB"/>
              </w:rPr>
              <w:t>1.0</w:t>
            </w:r>
          </w:p>
        </w:tc>
        <w:tc>
          <w:tcPr>
            <w:tcW w:w="2470" w:type="dxa"/>
            <w:vAlign w:val="center"/>
          </w:tcPr>
          <w:p w14:paraId="6ACF084A" w14:textId="00F10DA3" w:rsidR="00787C68" w:rsidRPr="000F07F7" w:rsidRDefault="0091117F" w:rsidP="003222E9">
            <w:pPr>
              <w:spacing w:before="60" w:after="60"/>
              <w:jc w:val="center"/>
              <w:rPr>
                <w:rFonts w:asciiTheme="minorHAnsi" w:hAnsiTheme="minorHAnsi"/>
                <w:lang w:val="en-GB"/>
              </w:rPr>
            </w:pPr>
            <w:r w:rsidRPr="000F07F7">
              <w:rPr>
                <w:rFonts w:asciiTheme="minorHAnsi" w:hAnsiTheme="minorHAnsi"/>
                <w:lang w:val="en-GB"/>
              </w:rPr>
              <w:t>04.02.2025.</w:t>
            </w:r>
          </w:p>
        </w:tc>
        <w:tc>
          <w:tcPr>
            <w:tcW w:w="2470" w:type="dxa"/>
            <w:vAlign w:val="center"/>
          </w:tcPr>
          <w:p w14:paraId="237DDD12" w14:textId="7A5DEAC4" w:rsidR="00787C68" w:rsidRPr="000F07F7" w:rsidRDefault="00787C68" w:rsidP="003222E9">
            <w:pPr>
              <w:spacing w:before="60" w:after="60"/>
              <w:jc w:val="center"/>
              <w:rPr>
                <w:rFonts w:asciiTheme="minorHAnsi" w:hAnsiTheme="minorHAnsi"/>
                <w:lang w:val="en-GB"/>
              </w:rPr>
            </w:pPr>
            <w:r w:rsidRPr="000F07F7">
              <w:rPr>
                <w:rFonts w:asciiTheme="minorHAnsi" w:hAnsiTheme="minorHAnsi"/>
                <w:lang w:val="en-GB"/>
              </w:rPr>
              <w:t>Draft</w:t>
            </w:r>
          </w:p>
        </w:tc>
        <w:tc>
          <w:tcPr>
            <w:tcW w:w="2470" w:type="dxa"/>
            <w:vMerge w:val="restart"/>
            <w:vAlign w:val="center"/>
          </w:tcPr>
          <w:p w14:paraId="2E96BB74" w14:textId="30560612" w:rsidR="00787C68" w:rsidRPr="000F07F7" w:rsidRDefault="000E5568">
            <w:pPr>
              <w:pStyle w:val="ListParagraph"/>
              <w:numPr>
                <w:ilvl w:val="0"/>
                <w:numId w:val="1"/>
              </w:numPr>
              <w:spacing w:before="60" w:after="60"/>
              <w:rPr>
                <w:rFonts w:asciiTheme="minorHAnsi" w:hAnsiTheme="minorHAnsi"/>
                <w:sz w:val="20"/>
                <w:szCs w:val="20"/>
                <w:lang w:val="en-GB"/>
              </w:rPr>
            </w:pPr>
            <w:r w:rsidRPr="000F07F7">
              <w:rPr>
                <w:rFonts w:asciiTheme="minorHAnsi" w:hAnsiTheme="minorHAnsi"/>
                <w:sz w:val="20"/>
                <w:szCs w:val="20"/>
                <w:lang w:val="en-GB"/>
              </w:rPr>
              <w:t>PMT</w:t>
            </w:r>
          </w:p>
        </w:tc>
      </w:tr>
      <w:tr w:rsidR="00787C68" w:rsidRPr="000F07F7" w14:paraId="1345F947" w14:textId="77777777" w:rsidTr="00794499">
        <w:tc>
          <w:tcPr>
            <w:tcW w:w="2469" w:type="dxa"/>
            <w:vAlign w:val="bottom"/>
          </w:tcPr>
          <w:p w14:paraId="52FE94DD" w14:textId="6D25679B" w:rsidR="00787C68" w:rsidRPr="000F07F7" w:rsidRDefault="00BB2288" w:rsidP="00794499">
            <w:pPr>
              <w:spacing w:before="60" w:after="60"/>
              <w:jc w:val="center"/>
              <w:rPr>
                <w:rFonts w:asciiTheme="minorHAnsi" w:hAnsiTheme="minorHAnsi"/>
                <w:lang w:val="en-GB"/>
              </w:rPr>
            </w:pPr>
            <w:r w:rsidRPr="000F07F7">
              <w:rPr>
                <w:rFonts w:asciiTheme="minorHAnsi" w:hAnsiTheme="minorHAnsi"/>
                <w:lang w:val="en-GB"/>
              </w:rPr>
              <w:t>V</w:t>
            </w:r>
            <w:r w:rsidR="00787C68" w:rsidRPr="000F07F7">
              <w:rPr>
                <w:rFonts w:asciiTheme="minorHAnsi" w:hAnsiTheme="minorHAnsi"/>
                <w:lang w:val="en-GB"/>
              </w:rPr>
              <w:t>ersion 2.0</w:t>
            </w:r>
          </w:p>
        </w:tc>
        <w:tc>
          <w:tcPr>
            <w:tcW w:w="2470" w:type="dxa"/>
            <w:vAlign w:val="center"/>
          </w:tcPr>
          <w:p w14:paraId="0BA1C857" w14:textId="221AC9DE" w:rsidR="00787C68" w:rsidRPr="000F07F7" w:rsidRDefault="00787C68" w:rsidP="00794499">
            <w:pPr>
              <w:spacing w:before="60" w:after="60"/>
              <w:jc w:val="center"/>
              <w:rPr>
                <w:rFonts w:asciiTheme="minorHAnsi" w:hAnsiTheme="minorHAnsi"/>
                <w:lang w:val="en-GB"/>
              </w:rPr>
            </w:pPr>
          </w:p>
        </w:tc>
        <w:tc>
          <w:tcPr>
            <w:tcW w:w="2470" w:type="dxa"/>
            <w:vAlign w:val="bottom"/>
          </w:tcPr>
          <w:p w14:paraId="588F7437" w14:textId="77777777" w:rsidR="00787C68" w:rsidRPr="000F07F7" w:rsidRDefault="00787C68" w:rsidP="009720F5">
            <w:pPr>
              <w:spacing w:before="60" w:after="60"/>
              <w:jc w:val="center"/>
              <w:rPr>
                <w:rFonts w:asciiTheme="minorHAnsi" w:hAnsiTheme="minorHAnsi"/>
                <w:lang w:val="en-GB"/>
              </w:rPr>
            </w:pPr>
            <w:r w:rsidRPr="000F07F7">
              <w:rPr>
                <w:rFonts w:asciiTheme="minorHAnsi" w:hAnsiTheme="minorHAnsi"/>
                <w:lang w:val="en-GB"/>
              </w:rPr>
              <w:t>Final version</w:t>
            </w:r>
          </w:p>
        </w:tc>
        <w:tc>
          <w:tcPr>
            <w:tcW w:w="2470" w:type="dxa"/>
            <w:vMerge/>
            <w:vAlign w:val="center"/>
          </w:tcPr>
          <w:p w14:paraId="126A4E2E" w14:textId="17B4135B" w:rsidR="00787C68" w:rsidRPr="000F07F7" w:rsidRDefault="00787C68" w:rsidP="00787C68">
            <w:pPr>
              <w:spacing w:before="60" w:after="60"/>
              <w:jc w:val="center"/>
              <w:rPr>
                <w:rFonts w:asciiTheme="minorHAnsi" w:hAnsiTheme="minorHAnsi"/>
                <w:lang w:val="en-GB"/>
              </w:rPr>
            </w:pPr>
          </w:p>
        </w:tc>
      </w:tr>
    </w:tbl>
    <w:p w14:paraId="228CC9A4" w14:textId="77777777" w:rsidR="001B5FE5" w:rsidRPr="000F07F7" w:rsidRDefault="001B5FE5">
      <w:pPr>
        <w:rPr>
          <w:lang w:val="en-GB"/>
        </w:rPr>
      </w:pPr>
    </w:p>
    <w:p w14:paraId="3DBB43FD" w14:textId="77777777" w:rsidR="00787C68" w:rsidRPr="000F07F7" w:rsidRDefault="00787C68">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0F07F7" w14:paraId="2EABAC36" w14:textId="77777777" w:rsidTr="5DB599E6">
        <w:tc>
          <w:tcPr>
            <w:tcW w:w="9879" w:type="dxa"/>
          </w:tcPr>
          <w:p w14:paraId="5A41F047" w14:textId="12D8220C" w:rsidR="001B5FE5" w:rsidRPr="000F07F7" w:rsidRDefault="001B5FE5" w:rsidP="001B5FE5">
            <w:pPr>
              <w:tabs>
                <w:tab w:val="left" w:pos="5724"/>
              </w:tabs>
              <w:jc w:val="both"/>
              <w:rPr>
                <w:b/>
                <w:bCs/>
                <w:lang w:val="en-GB"/>
              </w:rPr>
            </w:pPr>
            <w:r w:rsidRPr="000F07F7">
              <w:rPr>
                <w:b/>
                <w:bCs/>
                <w:lang w:val="en-GB"/>
              </w:rPr>
              <w:t>Disclaimer:</w:t>
            </w:r>
          </w:p>
        </w:tc>
      </w:tr>
      <w:tr w:rsidR="00F60464" w:rsidRPr="000F07F7" w14:paraId="40749F26" w14:textId="77777777" w:rsidTr="5DB599E6">
        <w:tc>
          <w:tcPr>
            <w:tcW w:w="9879" w:type="dxa"/>
          </w:tcPr>
          <w:p w14:paraId="0AFA53FC" w14:textId="0B18CC6F" w:rsidR="001B5FE5" w:rsidRPr="000F07F7" w:rsidRDefault="00541E60" w:rsidP="5DB599E6">
            <w:pPr>
              <w:tabs>
                <w:tab w:val="left" w:pos="5724"/>
              </w:tabs>
              <w:jc w:val="both"/>
              <w:rPr>
                <w:rFonts w:asciiTheme="minorHAnsi" w:hAnsiTheme="minorHAnsi"/>
                <w:lang w:val="en-GB"/>
              </w:rPr>
            </w:pPr>
            <w:r w:rsidRPr="00F37064">
              <w:rPr>
                <w:rStyle w:val="BVIfnrChar1"/>
                <w:rFonts w:asciiTheme="minorHAnsi" w:eastAsiaTheme="majorEastAsia" w:hAnsiTheme="minorHAnsi"/>
                <w:color w:val="000000"/>
                <w:sz w:val="20"/>
                <w:szCs w:val="20"/>
                <w:bdr w:val="none" w:sz="0" w:space="0" w:color="auto" w:frame="1"/>
              </w:rPr>
              <w:t>Funded by the European Union. Views and opinions expressed are however those of the author(s) only and do not necessarily reflect those of the European Union or Foundation Tempus. Neither the European Union nor the granting authority can be held responsible for them</w:t>
            </w:r>
            <w:r w:rsidR="00DF799B" w:rsidRPr="5DB599E6">
              <w:rPr>
                <w:rFonts w:asciiTheme="minorHAnsi" w:eastAsiaTheme="minorEastAsia" w:hAnsiTheme="minorHAnsi" w:cstheme="minorBidi"/>
                <w:sz w:val="20"/>
                <w:szCs w:val="20"/>
              </w:rPr>
              <w:t>.</w:t>
            </w:r>
          </w:p>
        </w:tc>
      </w:tr>
    </w:tbl>
    <w:p w14:paraId="46196CF8" w14:textId="77777777" w:rsidR="007743B7" w:rsidRPr="000F07F7" w:rsidRDefault="007743B7" w:rsidP="007743B7">
      <w:pPr>
        <w:rPr>
          <w:lang w:val="en-GB"/>
        </w:rPr>
      </w:pPr>
    </w:p>
    <w:p w14:paraId="5869AF47" w14:textId="77777777" w:rsidR="00BB2288" w:rsidRDefault="00BB2288" w:rsidP="007743B7">
      <w:pPr>
        <w:rPr>
          <w:lang w:val="en-GB"/>
        </w:rPr>
      </w:pPr>
    </w:p>
    <w:p w14:paraId="7D9DE246" w14:textId="77777777" w:rsidR="00A3199C" w:rsidRPr="000F07F7" w:rsidRDefault="00A3199C" w:rsidP="007743B7">
      <w:pPr>
        <w:rPr>
          <w:lang w:val="en-GB"/>
        </w:rPr>
      </w:pPr>
    </w:p>
    <w:p w14:paraId="6E253306" w14:textId="10D27F93" w:rsidR="00E97E96" w:rsidRPr="000F07F7" w:rsidRDefault="00C23785" w:rsidP="00E97E96">
      <w:pPr>
        <w:rPr>
          <w:b/>
          <w:bCs/>
          <w:color w:val="0000FF"/>
          <w:lang w:val="en-GB"/>
        </w:rPr>
      </w:pPr>
      <w:r w:rsidRPr="5DB599E6">
        <w:rPr>
          <w:b/>
          <w:bCs/>
          <w:color w:val="0000FF"/>
          <w:lang w:val="en-GB"/>
        </w:rPr>
        <w:t>ECOLABEL</w:t>
      </w:r>
      <w:r w:rsidR="00130A8D" w:rsidRPr="5DB599E6">
        <w:rPr>
          <w:b/>
          <w:bCs/>
          <w:color w:val="0000FF"/>
          <w:lang w:val="en-GB"/>
        </w:rPr>
        <w:t>LABELLING</w:t>
      </w:r>
      <w:r w:rsidR="00E97E96" w:rsidRPr="5DB599E6">
        <w:rPr>
          <w:b/>
          <w:bCs/>
          <w:color w:val="0000FF"/>
          <w:lang w:val="en-GB"/>
        </w:rPr>
        <w:t xml:space="preserve"> AND </w:t>
      </w:r>
      <w:r w:rsidRPr="5DB599E6">
        <w:rPr>
          <w:b/>
          <w:bCs/>
          <w:color w:val="0000FF"/>
          <w:lang w:val="en-GB"/>
        </w:rPr>
        <w:t>ECOLABEL</w:t>
      </w:r>
      <w:r w:rsidR="00E97E96" w:rsidRPr="5DB599E6">
        <w:rPr>
          <w:b/>
          <w:bCs/>
          <w:color w:val="0000FF"/>
          <w:lang w:val="en-GB"/>
        </w:rPr>
        <w:t>S</w:t>
      </w:r>
    </w:p>
    <w:p w14:paraId="24236CA2" w14:textId="77777777" w:rsidR="00E97E96" w:rsidRPr="000F07F7" w:rsidRDefault="00E97E96" w:rsidP="00E97E96">
      <w:pPr>
        <w:rPr>
          <w:color w:val="0000FF"/>
          <w:lang w:val="en-GB"/>
        </w:rPr>
      </w:pPr>
    </w:p>
    <w:p w14:paraId="0782BE8A" w14:textId="59AE7DEE" w:rsidR="00852DF8" w:rsidRDefault="00A3199C" w:rsidP="5DB599E6">
      <w:pPr>
        <w:jc w:val="both"/>
        <w:rPr>
          <w:color w:val="0000FF"/>
          <w:lang w:val="en-GB"/>
        </w:rPr>
      </w:pPr>
      <w:r w:rsidRPr="23070883">
        <w:rPr>
          <w:color w:val="0000FF"/>
          <w:lang w:val="en-GB"/>
        </w:rPr>
        <w:t>Ecolabelling</w:t>
      </w:r>
      <w:r w:rsidR="00E97E96" w:rsidRPr="000F07F7">
        <w:rPr>
          <w:color w:val="0000FF"/>
          <w:lang w:val="en-GB"/>
        </w:rPr>
        <w:t xml:space="preserve"> is an effective way to inform consumers about the environmental impacts of a selected product. In this way, consumers are enabled to differentiate between environmentally friendly products and other products. </w:t>
      </w:r>
      <w:r w:rsidRPr="23070883">
        <w:rPr>
          <w:color w:val="0000FF"/>
          <w:lang w:val="en-GB"/>
        </w:rPr>
        <w:t>Ecolabelling</w:t>
      </w:r>
      <w:r w:rsidR="00E97E96" w:rsidRPr="000F07F7">
        <w:rPr>
          <w:color w:val="0000FF"/>
          <w:lang w:val="en-GB"/>
        </w:rPr>
        <w:t xml:space="preserve"> encourages sustainability and sustainable development, environmental protection, more efficient use of energy, rational use of non-renewable natural resources, introduction of environmental practices at the national, regional and global levels, preservation of ecosystems and biodiversity, improvement of waste management systems by introducing recycling, better management of harmful substances in products, implementation of cleaner production, etc. There is a </w:t>
      </w:r>
      <w:r w:rsidR="003D1EB5" w:rsidRPr="23070883">
        <w:rPr>
          <w:color w:val="0000FF"/>
          <w:lang w:val="en-GB"/>
        </w:rPr>
        <w:t xml:space="preserve">growing </w:t>
      </w:r>
      <w:r w:rsidR="00E97E96" w:rsidRPr="000F07F7">
        <w:rPr>
          <w:color w:val="0000FF"/>
          <w:lang w:val="en-GB"/>
        </w:rPr>
        <w:t xml:space="preserve">trend in obtaining </w:t>
      </w:r>
      <w:r w:rsidR="00C23785" w:rsidRPr="23070883">
        <w:rPr>
          <w:color w:val="0000FF"/>
          <w:lang w:val="en-GB"/>
        </w:rPr>
        <w:t>ecolabel</w:t>
      </w:r>
      <w:r w:rsidR="00E97E96" w:rsidRPr="000F07F7">
        <w:rPr>
          <w:color w:val="0000FF"/>
          <w:lang w:val="en-GB"/>
        </w:rPr>
        <w:t xml:space="preserve">s and sales of products bearing the </w:t>
      </w:r>
      <w:r w:rsidR="00C23785" w:rsidRPr="23070883">
        <w:rPr>
          <w:color w:val="0000FF"/>
          <w:lang w:val="en-GB"/>
        </w:rPr>
        <w:t>ecolabel</w:t>
      </w:r>
      <w:r w:rsidR="00E97E96" w:rsidRPr="000F07F7">
        <w:rPr>
          <w:color w:val="0000FF"/>
          <w:lang w:val="en-GB"/>
        </w:rPr>
        <w:t>.</w:t>
      </w:r>
      <w:r w:rsidR="00BD7415" w:rsidRPr="000F07F7">
        <w:rPr>
          <w:color w:val="0000FF"/>
          <w:lang w:val="en-GB"/>
        </w:rPr>
        <w:t xml:space="preserve"> </w:t>
      </w:r>
      <w:r w:rsidR="00E97E96" w:rsidRPr="000F07F7">
        <w:rPr>
          <w:color w:val="0000FF"/>
          <w:lang w:val="en-GB"/>
        </w:rPr>
        <w:t xml:space="preserve">There are </w:t>
      </w:r>
      <w:proofErr w:type="gramStart"/>
      <w:r w:rsidR="00E97E96" w:rsidRPr="000F07F7">
        <w:rPr>
          <w:color w:val="0000FF"/>
          <w:lang w:val="en-GB"/>
        </w:rPr>
        <w:t>a large number of</w:t>
      </w:r>
      <w:proofErr w:type="gramEnd"/>
      <w:r w:rsidR="00E97E96" w:rsidRPr="000F07F7">
        <w:rPr>
          <w:color w:val="0000FF"/>
          <w:lang w:val="en-GB"/>
        </w:rPr>
        <w:t xml:space="preserve"> </w:t>
      </w:r>
      <w:r w:rsidR="00C23785" w:rsidRPr="23070883">
        <w:rPr>
          <w:color w:val="0000FF"/>
          <w:lang w:val="en-GB"/>
        </w:rPr>
        <w:t>ecolabel</w:t>
      </w:r>
      <w:r w:rsidR="00E97E96" w:rsidRPr="000F07F7">
        <w:rPr>
          <w:color w:val="0000FF"/>
          <w:lang w:val="en-GB"/>
        </w:rPr>
        <w:t xml:space="preserve">s that have no real importance in environmental </w:t>
      </w:r>
      <w:r w:rsidR="00E67290" w:rsidRPr="23070883">
        <w:rPr>
          <w:color w:val="0000FF"/>
          <w:lang w:val="en-GB"/>
        </w:rPr>
        <w:t>protection but</w:t>
      </w:r>
      <w:r w:rsidR="00E97E96" w:rsidRPr="000F07F7">
        <w:rPr>
          <w:color w:val="0000FF"/>
          <w:lang w:val="en-GB"/>
        </w:rPr>
        <w:t xml:space="preserve"> rather appear only as a tool in product marketing.</w:t>
      </w:r>
      <w:r w:rsidR="00BD7415" w:rsidRPr="000F07F7">
        <w:rPr>
          <w:lang w:val="en-GB"/>
        </w:rPr>
        <w:t xml:space="preserve"> </w:t>
      </w:r>
    </w:p>
    <w:p w14:paraId="2412B7FE" w14:textId="650E1E2D" w:rsidR="00852DF8" w:rsidRDefault="00BD7415" w:rsidP="5DB599E6">
      <w:pPr>
        <w:jc w:val="both"/>
        <w:rPr>
          <w:color w:val="0000FF"/>
          <w:lang w:val="en-GB"/>
        </w:rPr>
      </w:pPr>
      <w:r w:rsidRPr="000F07F7">
        <w:rPr>
          <w:color w:val="0000FF"/>
          <w:lang w:val="en-GB"/>
        </w:rPr>
        <w:t xml:space="preserve">One of the primary disadvantages of the </w:t>
      </w:r>
      <w:r w:rsidR="00C23785" w:rsidRPr="23070883">
        <w:rPr>
          <w:color w:val="0000FF"/>
          <w:lang w:val="en-GB"/>
        </w:rPr>
        <w:t>ecolabel</w:t>
      </w:r>
      <w:r w:rsidRPr="000F07F7">
        <w:rPr>
          <w:color w:val="0000FF"/>
          <w:lang w:val="en-GB"/>
        </w:rPr>
        <w:t xml:space="preserve"> is the fact that the environmental information on the label is very brief, due to the limited space on which it can be printed. In addition, consumers cannot fully pay attention to all the information presented to them when making a purchase. For these reasons, the European Union decided to establish general guidelines for green products so that the consumer can make the right choice when purchasing. The European Union </w:t>
      </w:r>
      <w:r w:rsidR="00C23785" w:rsidRPr="23070883">
        <w:rPr>
          <w:color w:val="0000FF"/>
          <w:lang w:val="en-GB"/>
        </w:rPr>
        <w:t>Ecolabel</w:t>
      </w:r>
      <w:r w:rsidRPr="000F07F7">
        <w:rPr>
          <w:color w:val="0000FF"/>
          <w:lang w:val="en-GB"/>
        </w:rPr>
        <w:t xml:space="preserve"> scheme was adopted in 1992 with the intention that the label would promote the design, production and use of products, and that their harmful impact on the environment during their life cycle would be minimal</w:t>
      </w:r>
      <w:r w:rsidR="00E97E96" w:rsidRPr="000F07F7">
        <w:rPr>
          <w:rStyle w:val="FootnoteReference"/>
          <w:color w:val="0000FF"/>
          <w:lang w:val="en-GB"/>
        </w:rPr>
        <w:footnoteReference w:id="1"/>
      </w:r>
      <w:r w:rsidR="00E97E96" w:rsidRPr="000F07F7">
        <w:rPr>
          <w:color w:val="0000FF"/>
          <w:lang w:val="en-GB"/>
        </w:rPr>
        <w:t xml:space="preserve">. </w:t>
      </w:r>
      <w:r w:rsidR="00C23785" w:rsidRPr="23070883">
        <w:rPr>
          <w:color w:val="0000FF"/>
          <w:lang w:val="en-GB"/>
        </w:rPr>
        <w:t>Ecolabel</w:t>
      </w:r>
      <w:r w:rsidR="00E97E96" w:rsidRPr="000F07F7">
        <w:rPr>
          <w:color w:val="0000FF"/>
          <w:lang w:val="en-GB"/>
        </w:rPr>
        <w:t xml:space="preserve">s can be mandatory and voluntary. The use of a voluntary </w:t>
      </w:r>
      <w:r w:rsidR="00C23785" w:rsidRPr="23070883">
        <w:rPr>
          <w:color w:val="0000FF"/>
          <w:lang w:val="en-GB"/>
        </w:rPr>
        <w:t>ecolabel</w:t>
      </w:r>
      <w:r w:rsidR="00E97E96" w:rsidRPr="000F07F7">
        <w:rPr>
          <w:color w:val="0000FF"/>
          <w:lang w:val="en-GB"/>
        </w:rPr>
        <w:t xml:space="preserve"> is optional for each economic entity. Voluntary </w:t>
      </w:r>
      <w:r w:rsidR="00C23785" w:rsidRPr="23070883">
        <w:rPr>
          <w:color w:val="0000FF"/>
          <w:lang w:val="en-GB"/>
        </w:rPr>
        <w:t>ecolabel</w:t>
      </w:r>
      <w:r w:rsidR="00E97E96" w:rsidRPr="000F07F7">
        <w:rPr>
          <w:color w:val="0000FF"/>
          <w:lang w:val="en-GB"/>
        </w:rPr>
        <w:t xml:space="preserve">s influence consumer </w:t>
      </w:r>
      <w:r w:rsidR="00130A8D" w:rsidRPr="23070883">
        <w:rPr>
          <w:color w:val="0000FF"/>
          <w:lang w:val="en-GB"/>
        </w:rPr>
        <w:t>behaviour</w:t>
      </w:r>
      <w:r w:rsidR="00E97E96" w:rsidRPr="000F07F7">
        <w:rPr>
          <w:color w:val="0000FF"/>
          <w:lang w:val="en-GB"/>
        </w:rPr>
        <w:t xml:space="preserve">. The consumer can decide whether to buy a product with an </w:t>
      </w:r>
      <w:r w:rsidR="00C23785" w:rsidRPr="23070883">
        <w:rPr>
          <w:color w:val="0000FF"/>
          <w:lang w:val="en-GB"/>
        </w:rPr>
        <w:t>ecolabel</w:t>
      </w:r>
      <w:r w:rsidR="00E97E96" w:rsidRPr="000F07F7">
        <w:rPr>
          <w:color w:val="0000FF"/>
          <w:lang w:val="en-GB"/>
        </w:rPr>
        <w:t xml:space="preserve"> or not. </w:t>
      </w:r>
    </w:p>
    <w:p w14:paraId="0048D9BA" w14:textId="77777777" w:rsidR="00A3199C" w:rsidRDefault="00A3199C" w:rsidP="5DB599E6">
      <w:pPr>
        <w:jc w:val="both"/>
        <w:rPr>
          <w:color w:val="0000FF"/>
          <w:lang w:val="en-GB"/>
        </w:rPr>
      </w:pPr>
    </w:p>
    <w:p w14:paraId="3B0D6AD2" w14:textId="65C89294" w:rsidR="00852DF8" w:rsidRDefault="00E97E96" w:rsidP="5DB599E6">
      <w:pPr>
        <w:jc w:val="both"/>
        <w:rPr>
          <w:color w:val="0000FF"/>
          <w:lang w:val="en-GB"/>
        </w:rPr>
      </w:pPr>
      <w:r w:rsidRPr="000F07F7">
        <w:rPr>
          <w:color w:val="0000FF"/>
          <w:lang w:val="en-GB"/>
        </w:rPr>
        <w:t xml:space="preserve">On the other hand, mandatory </w:t>
      </w:r>
      <w:r w:rsidR="00C23785" w:rsidRPr="23070883">
        <w:rPr>
          <w:color w:val="0000FF"/>
          <w:lang w:val="en-GB"/>
        </w:rPr>
        <w:t>ecolabel</w:t>
      </w:r>
      <w:r w:rsidRPr="000F07F7">
        <w:rPr>
          <w:color w:val="0000FF"/>
          <w:lang w:val="en-GB"/>
        </w:rPr>
        <w:t xml:space="preserve">s do not offer freedom of choice. The application of voluntary </w:t>
      </w:r>
      <w:r w:rsidR="00C23785" w:rsidRPr="23070883">
        <w:rPr>
          <w:color w:val="0000FF"/>
          <w:lang w:val="en-GB"/>
        </w:rPr>
        <w:t>ecolabel</w:t>
      </w:r>
      <w:r w:rsidRPr="000F07F7">
        <w:rPr>
          <w:color w:val="0000FF"/>
          <w:lang w:val="en-GB"/>
        </w:rPr>
        <w:t xml:space="preserve">s differs from the application of mandatory </w:t>
      </w:r>
      <w:r w:rsidR="00C23785" w:rsidRPr="23070883">
        <w:rPr>
          <w:color w:val="0000FF"/>
          <w:lang w:val="en-GB"/>
        </w:rPr>
        <w:t>ecolabel</w:t>
      </w:r>
      <w:r w:rsidRPr="000F07F7">
        <w:rPr>
          <w:color w:val="0000FF"/>
          <w:lang w:val="en-GB"/>
        </w:rPr>
        <w:t xml:space="preserve">s. In the case of mandatory </w:t>
      </w:r>
      <w:proofErr w:type="spellStart"/>
      <w:r w:rsidR="00C23785" w:rsidRPr="23070883">
        <w:rPr>
          <w:color w:val="0000FF"/>
          <w:lang w:val="en-GB"/>
        </w:rPr>
        <w:t>ecolabel</w:t>
      </w:r>
      <w:r w:rsidR="00130A8D" w:rsidRPr="23070883">
        <w:rPr>
          <w:color w:val="0000FF"/>
          <w:lang w:val="en-GB"/>
        </w:rPr>
        <w:t>labelling</w:t>
      </w:r>
      <w:proofErr w:type="spellEnd"/>
      <w:r w:rsidRPr="000F07F7">
        <w:rPr>
          <w:color w:val="0000FF"/>
          <w:lang w:val="en-GB"/>
        </w:rPr>
        <w:t xml:space="preserve">, each product must meet the environmental criteria required for the award of the </w:t>
      </w:r>
      <w:r w:rsidR="00C23785" w:rsidRPr="23070883">
        <w:rPr>
          <w:color w:val="0000FF"/>
          <w:lang w:val="en-GB"/>
        </w:rPr>
        <w:t>ecolabel</w:t>
      </w:r>
      <w:r w:rsidRPr="000F07F7">
        <w:rPr>
          <w:color w:val="0000FF"/>
          <w:lang w:val="en-GB"/>
        </w:rPr>
        <w:t xml:space="preserve">. Products that do not meet these criteria cannot be placed on the market. Environmental protection is achieved to a greater extent in the case of mandatory </w:t>
      </w:r>
      <w:r w:rsidR="00C23785" w:rsidRPr="23070883">
        <w:rPr>
          <w:color w:val="0000FF"/>
          <w:lang w:val="en-GB"/>
        </w:rPr>
        <w:t>ecolabel</w:t>
      </w:r>
      <w:r w:rsidRPr="000F07F7">
        <w:rPr>
          <w:color w:val="0000FF"/>
          <w:lang w:val="en-GB"/>
        </w:rPr>
        <w:t xml:space="preserve">s than in the case of voluntary </w:t>
      </w:r>
      <w:r w:rsidR="00C23785" w:rsidRPr="23070883">
        <w:rPr>
          <w:color w:val="0000FF"/>
          <w:lang w:val="en-GB"/>
        </w:rPr>
        <w:t>ecolabel</w:t>
      </w:r>
      <w:r w:rsidRPr="000F07F7">
        <w:rPr>
          <w:color w:val="0000FF"/>
          <w:lang w:val="en-GB"/>
        </w:rPr>
        <w:t xml:space="preserve">s. In principle, </w:t>
      </w:r>
      <w:r w:rsidR="00C23785" w:rsidRPr="23070883">
        <w:rPr>
          <w:color w:val="0000FF"/>
          <w:lang w:val="en-GB"/>
        </w:rPr>
        <w:t>ecolabel</w:t>
      </w:r>
      <w:r w:rsidRPr="000F07F7">
        <w:rPr>
          <w:color w:val="0000FF"/>
          <w:lang w:val="en-GB"/>
        </w:rPr>
        <w:t xml:space="preserve">s have three purposes: to inform consumers about the environmental adequacy of products, to develop environmental standards for product production, and to protect domestic products. Most of the negative consequences for the environment originate from the consumption of products. To avoid this, consumer </w:t>
      </w:r>
      <w:r w:rsidR="00130A8D" w:rsidRPr="23070883">
        <w:rPr>
          <w:color w:val="0000FF"/>
          <w:lang w:val="en-GB"/>
        </w:rPr>
        <w:t>behaviour</w:t>
      </w:r>
      <w:r w:rsidRPr="000F07F7">
        <w:rPr>
          <w:color w:val="0000FF"/>
          <w:lang w:val="en-GB"/>
        </w:rPr>
        <w:t xml:space="preserve"> must change, and </w:t>
      </w:r>
      <w:r w:rsidR="00C23785" w:rsidRPr="23070883">
        <w:rPr>
          <w:color w:val="0000FF"/>
          <w:lang w:val="en-GB"/>
        </w:rPr>
        <w:t>ecolabel</w:t>
      </w:r>
      <w:r w:rsidRPr="000F07F7">
        <w:rPr>
          <w:color w:val="0000FF"/>
          <w:lang w:val="en-GB"/>
        </w:rPr>
        <w:t xml:space="preserve">s play an important role in this. The aim of </w:t>
      </w:r>
      <w:r w:rsidR="00C23785" w:rsidRPr="23070883">
        <w:rPr>
          <w:color w:val="0000FF"/>
          <w:lang w:val="en-GB"/>
        </w:rPr>
        <w:t>ecolabel</w:t>
      </w:r>
      <w:r w:rsidRPr="000F07F7">
        <w:rPr>
          <w:color w:val="0000FF"/>
          <w:lang w:val="en-GB"/>
        </w:rPr>
        <w:t xml:space="preserve">s is to suggest to consumers that they should buy environmentally friendly products. Manufacturers who intend to obtain specific </w:t>
      </w:r>
      <w:r w:rsidR="00C23785" w:rsidRPr="23070883">
        <w:rPr>
          <w:color w:val="0000FF"/>
          <w:lang w:val="en-GB"/>
        </w:rPr>
        <w:t>ecolabel</w:t>
      </w:r>
      <w:r w:rsidRPr="000F07F7">
        <w:rPr>
          <w:color w:val="0000FF"/>
          <w:lang w:val="en-GB"/>
        </w:rPr>
        <w:t xml:space="preserve">s must align their production and production processes with environmental standards. The ISO 14000 series of standards </w:t>
      </w:r>
      <w:proofErr w:type="gramStart"/>
      <w:r w:rsidRPr="000F07F7">
        <w:rPr>
          <w:color w:val="0000FF"/>
          <w:lang w:val="en-GB"/>
        </w:rPr>
        <w:t>addresses</w:t>
      </w:r>
      <w:proofErr w:type="gramEnd"/>
      <w:r w:rsidRPr="000F07F7">
        <w:rPr>
          <w:color w:val="0000FF"/>
          <w:lang w:val="en-GB"/>
        </w:rPr>
        <w:t xml:space="preserve"> various environmental issues and specifies acceptable standards that help to reduce environmental pollution</w:t>
      </w:r>
      <w:r w:rsidRPr="000F07F7">
        <w:rPr>
          <w:rStyle w:val="FootnoteReference"/>
          <w:color w:val="0000FF"/>
          <w:lang w:val="en-GB"/>
        </w:rPr>
        <w:footnoteReference w:id="2"/>
      </w:r>
      <w:r w:rsidRPr="000F07F7">
        <w:rPr>
          <w:color w:val="0000FF"/>
          <w:lang w:val="en-GB"/>
        </w:rPr>
        <w:t>.</w:t>
      </w:r>
      <w:r w:rsidR="001531BD" w:rsidRPr="000F07F7">
        <w:rPr>
          <w:lang w:val="en-GB"/>
        </w:rPr>
        <w:t xml:space="preserve"> </w:t>
      </w:r>
    </w:p>
    <w:p w14:paraId="4701E42B" w14:textId="44815F5F" w:rsidR="00852DF8" w:rsidRDefault="00852DF8" w:rsidP="5DB599E6">
      <w:pPr>
        <w:jc w:val="both"/>
        <w:rPr>
          <w:color w:val="0000FF"/>
          <w:lang w:val="en-GB"/>
        </w:rPr>
      </w:pPr>
    </w:p>
    <w:p w14:paraId="73F95115" w14:textId="05D5588A" w:rsidR="5DB599E6" w:rsidRPr="00A3199C" w:rsidRDefault="00C23785" w:rsidP="00A3199C">
      <w:pPr>
        <w:jc w:val="both"/>
        <w:rPr>
          <w:color w:val="0000FF"/>
          <w:lang w:val="en-GB"/>
        </w:rPr>
      </w:pPr>
      <w:r w:rsidRPr="23070883">
        <w:rPr>
          <w:color w:val="0000FF"/>
          <w:lang w:val="en-GB"/>
        </w:rPr>
        <w:t>Ecolabel</w:t>
      </w:r>
      <w:r w:rsidR="001531BD" w:rsidRPr="000F07F7">
        <w:rPr>
          <w:color w:val="0000FF"/>
          <w:lang w:val="en-GB"/>
        </w:rPr>
        <w:t xml:space="preserve">ling programmes are already widely implemented in the European Union and other industrialised countries. The EU Ecolabel </w:t>
      </w:r>
      <w:r w:rsidR="001D50E3" w:rsidRPr="000F07F7">
        <w:rPr>
          <w:color w:val="0000FF"/>
          <w:lang w:val="en-GB"/>
        </w:rPr>
        <w:t xml:space="preserve">is the official voluntary label of the European Union for environmental excellence and is often called the </w:t>
      </w:r>
      <w:r w:rsidR="00F01792" w:rsidRPr="23070883">
        <w:rPr>
          <w:rFonts w:cs="Calibri"/>
          <w:color w:val="0000FF"/>
          <w:lang w:val="en-GB"/>
        </w:rPr>
        <w:t>EU Flower</w:t>
      </w:r>
      <w:r w:rsidR="001D50E3" w:rsidRPr="000F07F7">
        <w:rPr>
          <w:rFonts w:cs="Calibri"/>
          <w:color w:val="0000FF"/>
          <w:lang w:val="en-GB"/>
        </w:rPr>
        <w:t xml:space="preserve"> due to its visual identity. This label is world </w:t>
      </w:r>
      <w:r w:rsidR="001D50E3" w:rsidRPr="000F07F7">
        <w:rPr>
          <w:color w:val="0000FF"/>
          <w:lang w:val="en-GB"/>
        </w:rPr>
        <w:t xml:space="preserve">- renowned and is a voluntary scheme that promotes goods and services that clearly demonstrate environmental excellence, based on standardised processes and scientific evidence. Even though it is voluntary, there are clear rules, regulations and procedures that a product must meet </w:t>
      </w:r>
      <w:proofErr w:type="gramStart"/>
      <w:r w:rsidR="001D50E3" w:rsidRPr="000F07F7">
        <w:rPr>
          <w:color w:val="0000FF"/>
          <w:lang w:val="en-GB"/>
        </w:rPr>
        <w:t>in order to</w:t>
      </w:r>
      <w:proofErr w:type="gramEnd"/>
      <w:r w:rsidR="001D50E3" w:rsidRPr="000F07F7">
        <w:rPr>
          <w:color w:val="0000FF"/>
          <w:lang w:val="en-GB"/>
        </w:rPr>
        <w:t xml:space="preserve"> obtain this label. So far, 98,977 products (goods and services) have been registered that have the EU label. A list of these products is available </w:t>
      </w:r>
      <w:r w:rsidR="003F6A20" w:rsidRPr="23070883">
        <w:rPr>
          <w:color w:val="0000FF"/>
          <w:lang w:val="en-GB"/>
        </w:rPr>
        <w:t xml:space="preserve">in </w:t>
      </w:r>
      <w:r w:rsidR="001D50E3" w:rsidRPr="000F07F7">
        <w:rPr>
          <w:color w:val="0000FF"/>
          <w:lang w:val="en-GB"/>
        </w:rPr>
        <w:t xml:space="preserve">the EU Ecolabel </w:t>
      </w:r>
      <w:r w:rsidR="003F6A20" w:rsidRPr="23070883">
        <w:rPr>
          <w:color w:val="0000FF"/>
          <w:lang w:val="en-GB"/>
        </w:rPr>
        <w:t>e</w:t>
      </w:r>
      <w:r w:rsidR="001D50E3" w:rsidRPr="000F07F7">
        <w:rPr>
          <w:color w:val="0000FF"/>
          <w:lang w:val="en-GB"/>
        </w:rPr>
        <w:t xml:space="preserve">-catalogue. Some of the national </w:t>
      </w:r>
      <w:r w:rsidRPr="23070883">
        <w:rPr>
          <w:color w:val="0000FF"/>
          <w:lang w:val="en-GB"/>
        </w:rPr>
        <w:t>ecolabel</w:t>
      </w:r>
      <w:r w:rsidR="001D50E3" w:rsidRPr="000F07F7">
        <w:rPr>
          <w:color w:val="0000FF"/>
          <w:lang w:val="en-GB"/>
        </w:rPr>
        <w:t>s such as the Blue Angel, the Nordic Swan and the Austrian Ecolabel</w:t>
      </w:r>
      <w:r w:rsidR="00470F60" w:rsidRPr="000F07F7">
        <w:rPr>
          <w:color w:val="0000FF"/>
          <w:lang w:val="en-GB"/>
        </w:rPr>
        <w:t xml:space="preserve"> </w:t>
      </w:r>
      <w:r w:rsidR="001531BD" w:rsidRPr="000F07F7">
        <w:rPr>
          <w:color w:val="0000FF"/>
          <w:lang w:val="en-GB"/>
        </w:rPr>
        <w:t>are very well</w:t>
      </w:r>
      <w:r w:rsidR="00DF79C5" w:rsidRPr="23070883">
        <w:rPr>
          <w:color w:val="0000FF"/>
          <w:lang w:val="en-GB"/>
        </w:rPr>
        <w:t xml:space="preserve"> </w:t>
      </w:r>
      <w:r w:rsidR="001531BD" w:rsidRPr="000F07F7">
        <w:rPr>
          <w:color w:val="0000FF"/>
          <w:lang w:val="en-GB"/>
        </w:rPr>
        <w:t xml:space="preserve">known and widely accepted around the world. The table below provides an overview of individual </w:t>
      </w:r>
      <w:r w:rsidRPr="23070883">
        <w:rPr>
          <w:color w:val="0000FF"/>
          <w:lang w:val="en-GB"/>
        </w:rPr>
        <w:t>ecolabel</w:t>
      </w:r>
      <w:r w:rsidR="001531BD" w:rsidRPr="000F07F7">
        <w:rPr>
          <w:color w:val="0000FF"/>
          <w:lang w:val="en-GB"/>
        </w:rPr>
        <w:t xml:space="preserve">s. The original name of each </w:t>
      </w:r>
      <w:r w:rsidRPr="23070883">
        <w:rPr>
          <w:color w:val="0000FF"/>
          <w:lang w:val="en-GB"/>
        </w:rPr>
        <w:t>ecolabel</w:t>
      </w:r>
      <w:r w:rsidR="001531BD" w:rsidRPr="000F07F7">
        <w:rPr>
          <w:color w:val="0000FF"/>
          <w:lang w:val="en-GB"/>
        </w:rPr>
        <w:t xml:space="preserve"> is linked to a character that leads to the </w:t>
      </w:r>
      <w:r w:rsidRPr="23070883">
        <w:rPr>
          <w:color w:val="0000FF"/>
          <w:lang w:val="en-GB"/>
        </w:rPr>
        <w:t>ecolabel</w:t>
      </w:r>
      <w:r w:rsidR="001531BD" w:rsidRPr="000F07F7">
        <w:rPr>
          <w:color w:val="0000FF"/>
          <w:lang w:val="en-GB"/>
        </w:rPr>
        <w:t xml:space="preserve"> website. The </w:t>
      </w:r>
      <w:r w:rsidRPr="23070883">
        <w:rPr>
          <w:color w:val="0000FF"/>
          <w:lang w:val="en-GB"/>
        </w:rPr>
        <w:t>Ecolabel</w:t>
      </w:r>
      <w:r w:rsidR="001531BD" w:rsidRPr="000F07F7">
        <w:rPr>
          <w:color w:val="0000FF"/>
          <w:lang w:val="en-GB"/>
        </w:rPr>
        <w:t xml:space="preserve"> Index is the world's largest </w:t>
      </w:r>
      <w:r w:rsidR="000F07F7" w:rsidRPr="23070883">
        <w:rPr>
          <w:color w:val="0000FF"/>
          <w:lang w:val="en-GB"/>
        </w:rPr>
        <w:t>catalogue</w:t>
      </w:r>
      <w:r w:rsidR="001531BD" w:rsidRPr="000F07F7">
        <w:rPr>
          <w:color w:val="0000FF"/>
          <w:lang w:val="en-GB"/>
        </w:rPr>
        <w:t xml:space="preserve"> of </w:t>
      </w:r>
      <w:r w:rsidRPr="23070883">
        <w:rPr>
          <w:color w:val="0000FF"/>
          <w:lang w:val="en-GB"/>
        </w:rPr>
        <w:t>ecolabel</w:t>
      </w:r>
      <w:r w:rsidR="001531BD" w:rsidRPr="000F07F7">
        <w:rPr>
          <w:color w:val="0000FF"/>
          <w:lang w:val="en-GB"/>
        </w:rPr>
        <w:t xml:space="preserve">s, tracking 456 </w:t>
      </w:r>
      <w:r w:rsidRPr="23070883">
        <w:rPr>
          <w:color w:val="0000FF"/>
          <w:lang w:val="en-GB"/>
        </w:rPr>
        <w:t>ecolabel</w:t>
      </w:r>
      <w:r w:rsidR="001531BD" w:rsidRPr="000F07F7">
        <w:rPr>
          <w:color w:val="0000FF"/>
          <w:lang w:val="en-GB"/>
        </w:rPr>
        <w:t xml:space="preserve">s from 199 countries and 25 industry sectors. This index contains detailed descriptions of the </w:t>
      </w:r>
      <w:r w:rsidRPr="23070883">
        <w:rPr>
          <w:color w:val="0000FF"/>
          <w:lang w:val="en-GB"/>
        </w:rPr>
        <w:t>ecolabel</w:t>
      </w:r>
      <w:r w:rsidR="001531BD" w:rsidRPr="000F07F7">
        <w:rPr>
          <w:color w:val="0000FF"/>
          <w:lang w:val="en-GB"/>
        </w:rPr>
        <w:t xml:space="preserve">s. Before </w:t>
      </w:r>
      <w:r w:rsidR="001531BD" w:rsidRPr="000F07F7">
        <w:rPr>
          <w:color w:val="0000FF"/>
          <w:lang w:val="en-GB"/>
        </w:rPr>
        <w:lastRenderedPageBreak/>
        <w:t>purchasing a product, it is important to check whether the label has been awarded by an independent body that guarantees that the product has a positive impact on the environment.</w:t>
      </w:r>
    </w:p>
    <w:p w14:paraId="31BAD48F" w14:textId="2CAABFFA" w:rsidR="001531BD" w:rsidRPr="000F07F7" w:rsidRDefault="002314D8" w:rsidP="001531BD">
      <w:pPr>
        <w:jc w:val="center"/>
        <w:rPr>
          <w:b/>
          <w:bCs/>
          <w:color w:val="0000FF"/>
          <w:lang w:val="en-GB"/>
        </w:rPr>
      </w:pPr>
      <w:r w:rsidRPr="5DB599E6">
        <w:rPr>
          <w:b/>
          <w:bCs/>
          <w:color w:val="0000FF"/>
          <w:lang w:val="en-GB"/>
        </w:rPr>
        <w:t xml:space="preserve">Figure 1: </w:t>
      </w:r>
      <w:r w:rsidR="001531BD" w:rsidRPr="5DB599E6">
        <w:rPr>
          <w:b/>
          <w:bCs/>
          <w:color w:val="0000FF"/>
          <w:lang w:val="en-GB"/>
        </w:rPr>
        <w:t xml:space="preserve">Appearance and description of individual </w:t>
      </w:r>
      <w:r w:rsidR="00C23785" w:rsidRPr="5DB599E6">
        <w:rPr>
          <w:b/>
          <w:bCs/>
          <w:color w:val="0000FF"/>
          <w:lang w:val="en-GB"/>
        </w:rPr>
        <w:t>ecolabel</w:t>
      </w:r>
      <w:r w:rsidR="001531BD" w:rsidRPr="5DB599E6">
        <w:rPr>
          <w:b/>
          <w:bCs/>
          <w:color w:val="0000FF"/>
          <w:lang w:val="en-GB"/>
        </w:rPr>
        <w:t>s</w:t>
      </w:r>
    </w:p>
    <w:p w14:paraId="0297F98E" w14:textId="77777777" w:rsidR="00B76716" w:rsidRPr="000F07F7" w:rsidRDefault="00B76716" w:rsidP="00B76716">
      <w:pPr>
        <w:rPr>
          <w:lang w:val="en-GB"/>
        </w:rPr>
      </w:pPr>
      <w:bookmarkStart w:id="1" w:name="_Hlk189827427"/>
    </w:p>
    <w:tbl>
      <w:tblPr>
        <w:tblStyle w:val="TableGrid"/>
        <w:tblW w:w="0" w:type="auto"/>
        <w:tblLook w:val="04A0" w:firstRow="1" w:lastRow="0" w:firstColumn="1" w:lastColumn="0" w:noHBand="0" w:noVBand="1"/>
      </w:tblPr>
      <w:tblGrid>
        <w:gridCol w:w="2464"/>
        <w:gridCol w:w="7189"/>
      </w:tblGrid>
      <w:tr w:rsidR="00B76716" w:rsidRPr="000F07F7" w14:paraId="0E6E306E" w14:textId="77777777" w:rsidTr="5DB599E6">
        <w:trPr>
          <w:trHeight w:val="341"/>
          <w:tblHeader/>
        </w:trPr>
        <w:tc>
          <w:tcPr>
            <w:tcW w:w="2469" w:type="dxa"/>
            <w:shd w:val="clear" w:color="auto" w:fill="EAF1DD" w:themeFill="accent3" w:themeFillTint="33"/>
            <w:vAlign w:val="center"/>
          </w:tcPr>
          <w:bookmarkEnd w:id="1"/>
          <w:p w14:paraId="1B4D742F" w14:textId="661402F9" w:rsidR="00B76716" w:rsidRPr="000F07F7" w:rsidRDefault="00C23785" w:rsidP="5DB599E6">
            <w:pPr>
              <w:jc w:val="center"/>
              <w:rPr>
                <w:rFonts w:asciiTheme="minorHAnsi" w:hAnsiTheme="minorHAnsi"/>
                <w:b/>
                <w:bCs/>
                <w:lang w:val="en-GB"/>
              </w:rPr>
            </w:pPr>
            <w:r w:rsidRPr="5DB599E6">
              <w:rPr>
                <w:rFonts w:asciiTheme="minorHAnsi" w:hAnsiTheme="minorHAnsi"/>
                <w:b/>
                <w:bCs/>
                <w:lang w:val="en-GB"/>
              </w:rPr>
              <w:t>Ecolabel</w:t>
            </w:r>
          </w:p>
        </w:tc>
        <w:tc>
          <w:tcPr>
            <w:tcW w:w="7410" w:type="dxa"/>
            <w:shd w:val="clear" w:color="auto" w:fill="EAF1DD" w:themeFill="accent3" w:themeFillTint="33"/>
            <w:vAlign w:val="center"/>
          </w:tcPr>
          <w:p w14:paraId="056F0061" w14:textId="77777777" w:rsidR="00B76716" w:rsidRPr="000F07F7" w:rsidRDefault="00B76716" w:rsidP="00B76716">
            <w:pPr>
              <w:jc w:val="center"/>
              <w:rPr>
                <w:rFonts w:asciiTheme="minorHAnsi" w:hAnsiTheme="minorHAnsi"/>
                <w:b/>
                <w:bCs/>
                <w:lang w:val="en-GB"/>
              </w:rPr>
            </w:pPr>
            <w:r w:rsidRPr="000F07F7">
              <w:rPr>
                <w:rFonts w:asciiTheme="minorHAnsi" w:hAnsiTheme="minorHAnsi"/>
                <w:b/>
                <w:bCs/>
                <w:lang w:val="en-GB"/>
              </w:rPr>
              <w:t>Description</w:t>
            </w:r>
          </w:p>
        </w:tc>
      </w:tr>
      <w:tr w:rsidR="00B76716" w:rsidRPr="000F07F7" w14:paraId="07DFB1C5" w14:textId="77777777" w:rsidTr="5DB599E6">
        <w:tc>
          <w:tcPr>
            <w:tcW w:w="2469" w:type="dxa"/>
            <w:vAlign w:val="center"/>
          </w:tcPr>
          <w:p w14:paraId="34449F5D" w14:textId="5D770EE8" w:rsidR="00B76716" w:rsidRPr="000F07F7" w:rsidRDefault="00E2017B" w:rsidP="00B76716">
            <w:pPr>
              <w:jc w:val="center"/>
              <w:rPr>
                <w:rFonts w:asciiTheme="minorHAnsi" w:hAnsiTheme="minorHAnsi"/>
                <w:lang w:val="en-GB"/>
              </w:rPr>
            </w:pPr>
            <w:r w:rsidRPr="000F07F7">
              <w:rPr>
                <w:rFonts w:asciiTheme="minorHAnsi" w:hAnsiTheme="minorHAnsi"/>
                <w:noProof/>
                <w:lang w:val="en-GB" w:eastAsia="sr-Latn-RS"/>
                <w14:ligatures w14:val="standardContextual"/>
              </w:rPr>
              <w:drawing>
                <wp:inline distT="0" distB="0" distL="0" distR="0" wp14:anchorId="3B83BACA" wp14:editId="7F4982F9">
                  <wp:extent cx="911392" cy="1440000"/>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f-eco-efficiency.png"/>
                          <pic:cNvPicPr/>
                        </pic:nvPicPr>
                        <pic:blipFill>
                          <a:blip r:embed="rId8">
                            <a:extLst>
                              <a:ext uri="{28A0092B-C50C-407E-A947-70E740481C1C}">
                                <a14:useLocalDpi xmlns:a14="http://schemas.microsoft.com/office/drawing/2010/main" val="0"/>
                              </a:ext>
                            </a:extLst>
                          </a:blip>
                          <a:stretch>
                            <a:fillRect/>
                          </a:stretch>
                        </pic:blipFill>
                        <pic:spPr>
                          <a:xfrm>
                            <a:off x="0" y="0"/>
                            <a:ext cx="911392" cy="1440000"/>
                          </a:xfrm>
                          <a:prstGeom prst="rect">
                            <a:avLst/>
                          </a:prstGeom>
                        </pic:spPr>
                      </pic:pic>
                    </a:graphicData>
                  </a:graphic>
                </wp:inline>
              </w:drawing>
            </w:r>
          </w:p>
        </w:tc>
        <w:tc>
          <w:tcPr>
            <w:tcW w:w="7410" w:type="dxa"/>
            <w:vAlign w:val="center"/>
          </w:tcPr>
          <w:p w14:paraId="47A27D7D"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9" w:history="1">
              <w:r w:rsidRPr="000F07F7">
                <w:rPr>
                  <w:rStyle w:val="Hyperlink"/>
                  <w:rFonts w:eastAsia="Times New Roman" w:cstheme="minorHAnsi"/>
                  <w:i w:val="0"/>
                  <w:iCs w:val="0"/>
                  <w:lang w:val="en-GB"/>
                </w:rPr>
                <w:t>BASF Eco-Efficiency</w:t>
              </w:r>
            </w:hyperlink>
          </w:p>
          <w:p w14:paraId="3FB501EC" w14:textId="77777777" w:rsidR="00B76716" w:rsidRPr="000F07F7" w:rsidRDefault="00B76716" w:rsidP="00B76716">
            <w:pPr>
              <w:pStyle w:val="NormalWeb"/>
              <w:spacing w:after="0"/>
              <w:jc w:val="both"/>
              <w:rPr>
                <w:rFonts w:asciiTheme="minorHAnsi" w:hAnsiTheme="minorHAnsi" w:cstheme="minorHAnsi"/>
                <w:color w:val="333333"/>
                <w:sz w:val="22"/>
                <w:szCs w:val="22"/>
                <w:lang w:val="en-GB"/>
              </w:rPr>
            </w:pPr>
          </w:p>
          <w:p w14:paraId="1E178896" w14:textId="77777777" w:rsidR="00B76716" w:rsidRPr="000F07F7" w:rsidRDefault="00B76716" w:rsidP="00B76716">
            <w:pPr>
              <w:pStyle w:val="NormalWeb"/>
              <w:spacing w:after="0"/>
              <w:jc w:val="both"/>
              <w:rPr>
                <w:rFonts w:asciiTheme="minorHAnsi" w:hAnsiTheme="minorHAnsi" w:cstheme="minorHAnsi"/>
                <w:sz w:val="22"/>
                <w:szCs w:val="22"/>
                <w:lang w:val="en-GB"/>
              </w:rPr>
            </w:pPr>
            <w:r w:rsidRPr="000F07F7">
              <w:rPr>
                <w:rFonts w:asciiTheme="minorHAnsi" w:hAnsiTheme="minorHAnsi" w:cstheme="minorHAnsi"/>
                <w:color w:val="333333"/>
                <w:sz w:val="22"/>
                <w:szCs w:val="22"/>
                <w:lang w:val="en-GB"/>
              </w:rPr>
              <w:t>BASF has developed a label for products that are assessed using the eco-efficiency analysis method. After the analysis is completed, an independent third-party evaluation is required. The results of the analysis are publicly available online.</w:t>
            </w:r>
          </w:p>
        </w:tc>
      </w:tr>
      <w:tr w:rsidR="00B76716" w:rsidRPr="000F07F7" w14:paraId="2C3EE1E4" w14:textId="77777777" w:rsidTr="5DB599E6">
        <w:tc>
          <w:tcPr>
            <w:tcW w:w="2469" w:type="dxa"/>
            <w:vAlign w:val="center"/>
          </w:tcPr>
          <w:p w14:paraId="2BB38CCA" w14:textId="283D9F5F" w:rsidR="00B76716" w:rsidRPr="000F07F7" w:rsidRDefault="00E2017B"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5F17BB61" wp14:editId="39263246">
                  <wp:extent cx="952500"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tter-environmental-sustainability-targets-best-standard-1001.png"/>
                          <pic:cNvPicPr/>
                        </pic:nvPicPr>
                        <pic:blipFill>
                          <a:blip r:embed="rId10">
                            <a:extLst>
                              <a:ext uri="{28A0092B-C50C-407E-A947-70E740481C1C}">
                                <a14:useLocalDpi xmlns:a14="http://schemas.microsoft.com/office/drawing/2010/main" val="0"/>
                              </a:ext>
                            </a:extLst>
                          </a:blip>
                          <a:stretch>
                            <a:fillRect/>
                          </a:stretch>
                        </pic:blipFill>
                        <pic:spPr>
                          <a:xfrm>
                            <a:off x="0" y="0"/>
                            <a:ext cx="952500" cy="1409700"/>
                          </a:xfrm>
                          <a:prstGeom prst="rect">
                            <a:avLst/>
                          </a:prstGeom>
                        </pic:spPr>
                      </pic:pic>
                    </a:graphicData>
                  </a:graphic>
                </wp:inline>
              </w:drawing>
            </w:r>
          </w:p>
        </w:tc>
        <w:tc>
          <w:tcPr>
            <w:tcW w:w="7410" w:type="dxa"/>
            <w:vAlign w:val="center"/>
          </w:tcPr>
          <w:p w14:paraId="222CDA08"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11" w:history="1">
              <w:r w:rsidRPr="000F07F7">
                <w:rPr>
                  <w:rStyle w:val="Hyperlink"/>
                  <w:rFonts w:eastAsia="Times New Roman" w:cstheme="minorHAnsi"/>
                  <w:i w:val="0"/>
                  <w:iCs w:val="0"/>
                  <w:lang w:val="en-GB"/>
                </w:rPr>
                <w:t>Better Environmental Sustainability Targets (BEST) Standard 1001</w:t>
              </w:r>
            </w:hyperlink>
          </w:p>
          <w:p w14:paraId="2DB524AC" w14:textId="77777777" w:rsidR="00B76716" w:rsidRPr="000F07F7" w:rsidRDefault="00B76716" w:rsidP="00B76716">
            <w:pPr>
              <w:jc w:val="both"/>
              <w:rPr>
                <w:rFonts w:asciiTheme="minorHAnsi" w:hAnsiTheme="minorHAnsi"/>
                <w:color w:val="333333"/>
                <w:lang w:val="en-GB"/>
              </w:rPr>
            </w:pPr>
          </w:p>
          <w:p w14:paraId="194CA411" w14:textId="77777777" w:rsidR="00B76716" w:rsidRPr="000F07F7" w:rsidRDefault="00B76716" w:rsidP="00B76716">
            <w:pPr>
              <w:jc w:val="both"/>
              <w:rPr>
                <w:rFonts w:asciiTheme="minorHAnsi" w:hAnsiTheme="minorHAnsi"/>
                <w:lang w:val="en-GB"/>
              </w:rPr>
            </w:pPr>
            <w:r w:rsidRPr="000F07F7">
              <w:rPr>
                <w:rFonts w:asciiTheme="minorHAnsi" w:hAnsiTheme="minorHAnsi"/>
                <w:color w:val="333333"/>
                <w:lang w:val="en-GB"/>
              </w:rPr>
              <w:t>The BEST certificate is awarded to lead-acid battery manufacturers who meet minimum gas emission standards and agree to take back used batteries for environmentally friendly recycling.</w:t>
            </w:r>
          </w:p>
        </w:tc>
      </w:tr>
      <w:tr w:rsidR="00B76716" w:rsidRPr="000F07F7" w14:paraId="6287234B" w14:textId="77777777" w:rsidTr="5DB599E6">
        <w:tc>
          <w:tcPr>
            <w:tcW w:w="2469" w:type="dxa"/>
            <w:vAlign w:val="center"/>
          </w:tcPr>
          <w:p w14:paraId="036CA6C6" w14:textId="5F71BABF" w:rsidR="00B76716" w:rsidRPr="000F07F7" w:rsidRDefault="00E2017B"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29162441" wp14:editId="409156E5">
                  <wp:extent cx="9525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angel.png"/>
                          <pic:cNvPicPr/>
                        </pic:nvPicPr>
                        <pic:blipFill>
                          <a:blip r:embed="rId12">
                            <a:extLst>
                              <a:ext uri="{28A0092B-C50C-407E-A947-70E740481C1C}">
                                <a14:useLocalDpi xmlns:a14="http://schemas.microsoft.com/office/drawing/2010/main" val="0"/>
                              </a:ext>
                            </a:extLst>
                          </a:blip>
                          <a:stretch>
                            <a:fillRect/>
                          </a:stretch>
                        </pic:blipFill>
                        <pic:spPr>
                          <a:xfrm>
                            <a:off x="0" y="0"/>
                            <a:ext cx="952500" cy="1028700"/>
                          </a:xfrm>
                          <a:prstGeom prst="rect">
                            <a:avLst/>
                          </a:prstGeom>
                        </pic:spPr>
                      </pic:pic>
                    </a:graphicData>
                  </a:graphic>
                </wp:inline>
              </w:drawing>
            </w:r>
          </w:p>
        </w:tc>
        <w:tc>
          <w:tcPr>
            <w:tcW w:w="7410" w:type="dxa"/>
            <w:vAlign w:val="center"/>
          </w:tcPr>
          <w:p w14:paraId="7A469D38"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13" w:history="1">
              <w:r w:rsidRPr="000F07F7">
                <w:rPr>
                  <w:rStyle w:val="Hyperlink"/>
                  <w:rFonts w:eastAsia="Times New Roman" w:cstheme="minorHAnsi"/>
                  <w:i w:val="0"/>
                  <w:iCs w:val="0"/>
                  <w:lang w:val="en-GB"/>
                </w:rPr>
                <w:t>Blue Angel</w:t>
              </w:r>
            </w:hyperlink>
          </w:p>
          <w:p w14:paraId="020A5C64" w14:textId="4666FBF2" w:rsidR="00B76716" w:rsidRPr="000F07F7" w:rsidRDefault="00B76716" w:rsidP="5DB599E6">
            <w:pPr>
              <w:pStyle w:val="NormalWeb"/>
              <w:spacing w:after="0"/>
              <w:jc w:val="both"/>
              <w:rPr>
                <w:rFonts w:asciiTheme="minorHAnsi" w:hAnsiTheme="minorHAnsi" w:cstheme="minorBidi"/>
                <w:sz w:val="22"/>
                <w:szCs w:val="22"/>
                <w:lang w:val="en-GB"/>
              </w:rPr>
            </w:pPr>
            <w:r w:rsidRPr="5DB599E6">
              <w:rPr>
                <w:rFonts w:asciiTheme="minorHAnsi" w:hAnsiTheme="minorHAnsi" w:cstheme="minorBidi"/>
                <w:color w:val="333333"/>
                <w:sz w:val="22"/>
                <w:szCs w:val="22"/>
                <w:lang w:val="en-GB"/>
              </w:rPr>
              <w:t xml:space="preserve">The Blue Angel is a German </w:t>
            </w:r>
            <w:r w:rsidR="00C23785" w:rsidRPr="5DB599E6">
              <w:rPr>
                <w:rFonts w:asciiTheme="minorHAnsi" w:hAnsiTheme="minorHAnsi" w:cstheme="minorBidi"/>
                <w:color w:val="333333"/>
                <w:sz w:val="22"/>
                <w:szCs w:val="22"/>
                <w:lang w:val="en-GB"/>
              </w:rPr>
              <w:t>ecolabel</w:t>
            </w:r>
            <w:r w:rsidRPr="5DB599E6">
              <w:rPr>
                <w:rFonts w:asciiTheme="minorHAnsi" w:hAnsiTheme="minorHAnsi" w:cstheme="minorBidi"/>
                <w:color w:val="333333"/>
                <w:sz w:val="22"/>
                <w:szCs w:val="22"/>
                <w:lang w:val="en-GB"/>
              </w:rPr>
              <w:t xml:space="preserve"> for industrial products that are more environmentally friendly than others serving the same purpose. Each label states that the product or service focuses on one of four different protection goals: health, climate, water and resources. This label is awarded by an independent body.</w:t>
            </w:r>
          </w:p>
        </w:tc>
      </w:tr>
      <w:tr w:rsidR="00B76716" w:rsidRPr="000F07F7" w14:paraId="72D70135" w14:textId="77777777" w:rsidTr="5DB599E6">
        <w:tc>
          <w:tcPr>
            <w:tcW w:w="2469" w:type="dxa"/>
            <w:vAlign w:val="center"/>
          </w:tcPr>
          <w:p w14:paraId="7561F293" w14:textId="67DA3C73" w:rsidR="00B76716" w:rsidRPr="000F07F7" w:rsidRDefault="00E2017B"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3A4DF480" wp14:editId="61817936">
                  <wp:extent cx="1354235" cy="6635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sign.png"/>
                          <pic:cNvPicPr/>
                        </pic:nvPicPr>
                        <pic:blipFill>
                          <a:blip r:embed="rId14">
                            <a:extLst>
                              <a:ext uri="{28A0092B-C50C-407E-A947-70E740481C1C}">
                                <a14:useLocalDpi xmlns:a14="http://schemas.microsoft.com/office/drawing/2010/main" val="0"/>
                              </a:ext>
                            </a:extLst>
                          </a:blip>
                          <a:stretch>
                            <a:fillRect/>
                          </a:stretch>
                        </pic:blipFill>
                        <pic:spPr>
                          <a:xfrm>
                            <a:off x="0" y="0"/>
                            <a:ext cx="1359442" cy="666126"/>
                          </a:xfrm>
                          <a:prstGeom prst="rect">
                            <a:avLst/>
                          </a:prstGeom>
                        </pic:spPr>
                      </pic:pic>
                    </a:graphicData>
                  </a:graphic>
                </wp:inline>
              </w:drawing>
            </w:r>
          </w:p>
        </w:tc>
        <w:tc>
          <w:tcPr>
            <w:tcW w:w="7410" w:type="dxa"/>
            <w:vAlign w:val="center"/>
          </w:tcPr>
          <w:p w14:paraId="49A3EBAF"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15" w:history="1">
              <w:proofErr w:type="spellStart"/>
              <w:r w:rsidRPr="000F07F7">
                <w:rPr>
                  <w:rStyle w:val="Hyperlink"/>
                  <w:rFonts w:eastAsia="Times New Roman" w:cstheme="minorHAnsi"/>
                  <w:i w:val="0"/>
                  <w:iCs w:val="0"/>
                  <w:lang w:val="en-GB"/>
                </w:rPr>
                <w:t>bluesign</w:t>
              </w:r>
              <w:proofErr w:type="spellEnd"/>
              <w:r w:rsidRPr="000F07F7">
                <w:rPr>
                  <w:rStyle w:val="Hyperlink"/>
                  <w:rFonts w:eastAsia="Times New Roman" w:cstheme="minorHAnsi"/>
                  <w:i w:val="0"/>
                  <w:iCs w:val="0"/>
                  <w:lang w:val="en-GB"/>
                </w:rPr>
                <w:t>® standard</w:t>
              </w:r>
            </w:hyperlink>
          </w:p>
          <w:p w14:paraId="30958333" w14:textId="77777777" w:rsidR="00B76716" w:rsidRPr="000F07F7" w:rsidRDefault="00B76716" w:rsidP="00B76716">
            <w:pPr>
              <w:jc w:val="both"/>
              <w:rPr>
                <w:rFonts w:asciiTheme="minorHAnsi" w:hAnsiTheme="minorHAnsi"/>
                <w:lang w:val="en-GB"/>
              </w:rPr>
            </w:pPr>
            <w:r w:rsidRPr="000F07F7">
              <w:rPr>
                <w:rFonts w:asciiTheme="minorHAnsi" w:hAnsiTheme="minorHAnsi"/>
                <w:color w:val="333333"/>
                <w:lang w:val="en-GB"/>
              </w:rPr>
              <w:t>Blue Design is a standard that unifies the textile production chain with the aim of reducing the environmental impact of the textile industry. Instead of focusing on testing the finished product, the standard follows the chain from raw materials, chemical components and production resources</w:t>
            </w:r>
          </w:p>
        </w:tc>
      </w:tr>
      <w:tr w:rsidR="00B76716" w:rsidRPr="000F07F7" w14:paraId="75E7C765" w14:textId="77777777" w:rsidTr="5DB599E6">
        <w:tc>
          <w:tcPr>
            <w:tcW w:w="2469" w:type="dxa"/>
            <w:vAlign w:val="center"/>
          </w:tcPr>
          <w:p w14:paraId="3D564B9C" w14:textId="6C447777" w:rsidR="00B76716" w:rsidRPr="000F07F7" w:rsidRDefault="00E2017B"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19A813E2" wp14:editId="68C618FC">
                  <wp:extent cx="952500" cy="1190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ostability-mark-european-bioplastics.png"/>
                          <pic:cNvPicPr/>
                        </pic:nvPicPr>
                        <pic:blipFill>
                          <a:blip r:embed="rId16">
                            <a:extLst>
                              <a:ext uri="{28A0092B-C50C-407E-A947-70E740481C1C}">
                                <a14:useLocalDpi xmlns:a14="http://schemas.microsoft.com/office/drawing/2010/main" val="0"/>
                              </a:ext>
                            </a:extLst>
                          </a:blip>
                          <a:stretch>
                            <a:fillRect/>
                          </a:stretch>
                        </pic:blipFill>
                        <pic:spPr>
                          <a:xfrm>
                            <a:off x="0" y="0"/>
                            <a:ext cx="952500" cy="1190625"/>
                          </a:xfrm>
                          <a:prstGeom prst="rect">
                            <a:avLst/>
                          </a:prstGeom>
                        </pic:spPr>
                      </pic:pic>
                    </a:graphicData>
                  </a:graphic>
                </wp:inline>
              </w:drawing>
            </w:r>
          </w:p>
        </w:tc>
        <w:tc>
          <w:tcPr>
            <w:tcW w:w="7410" w:type="dxa"/>
            <w:vAlign w:val="center"/>
          </w:tcPr>
          <w:p w14:paraId="329F752B"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17" w:history="1">
              <w:proofErr w:type="spellStart"/>
              <w:r w:rsidRPr="000F07F7">
                <w:rPr>
                  <w:rStyle w:val="Hyperlink"/>
                  <w:rFonts w:eastAsia="Times New Roman" w:cstheme="minorHAnsi"/>
                  <w:i w:val="0"/>
                  <w:iCs w:val="0"/>
                  <w:lang w:val="en-GB"/>
                </w:rPr>
                <w:t>Compostability</w:t>
              </w:r>
              <w:proofErr w:type="spellEnd"/>
              <w:r w:rsidRPr="000F07F7">
                <w:rPr>
                  <w:rStyle w:val="Hyperlink"/>
                  <w:rFonts w:eastAsia="Times New Roman" w:cstheme="minorHAnsi"/>
                  <w:i w:val="0"/>
                  <w:iCs w:val="0"/>
                  <w:lang w:val="en-GB"/>
                </w:rPr>
                <w:t xml:space="preserve"> Mark of European Bioplastics</w:t>
              </w:r>
            </w:hyperlink>
          </w:p>
          <w:p w14:paraId="2A5EAFC4" w14:textId="77777777" w:rsidR="00B76716" w:rsidRPr="000F07F7" w:rsidRDefault="00B76716" w:rsidP="00B76716">
            <w:pPr>
              <w:jc w:val="both"/>
              <w:rPr>
                <w:rFonts w:asciiTheme="minorHAnsi" w:eastAsiaTheme="minorEastAsia" w:hAnsiTheme="minorHAnsi"/>
                <w:color w:val="333333"/>
                <w:lang w:val="en-GB"/>
              </w:rPr>
            </w:pPr>
          </w:p>
          <w:p w14:paraId="0D89AE13" w14:textId="67F6307C" w:rsidR="00B76716" w:rsidRPr="000F07F7" w:rsidRDefault="00B76716" w:rsidP="00B76716">
            <w:pPr>
              <w:jc w:val="both"/>
              <w:rPr>
                <w:rFonts w:asciiTheme="minorHAnsi" w:hAnsiTheme="minorHAnsi"/>
                <w:lang w:val="en-GB"/>
              </w:rPr>
            </w:pPr>
            <w:r w:rsidRPr="000F07F7">
              <w:rPr>
                <w:rFonts w:asciiTheme="minorHAnsi" w:eastAsiaTheme="minorEastAsia" w:hAnsiTheme="minorHAnsi"/>
                <w:color w:val="333333"/>
                <w:lang w:val="en-GB"/>
              </w:rPr>
              <w:t xml:space="preserve">The European Bioplastics </w:t>
            </w:r>
            <w:proofErr w:type="spellStart"/>
            <w:r w:rsidRPr="000F07F7">
              <w:rPr>
                <w:rFonts w:asciiTheme="minorHAnsi" w:eastAsiaTheme="minorEastAsia" w:hAnsiTheme="minorHAnsi"/>
                <w:color w:val="333333"/>
                <w:lang w:val="en-GB"/>
              </w:rPr>
              <w:t>Compostability</w:t>
            </w:r>
            <w:proofErr w:type="spellEnd"/>
            <w:r w:rsidRPr="000F07F7">
              <w:rPr>
                <w:rFonts w:asciiTheme="minorHAnsi" w:eastAsiaTheme="minorEastAsia" w:hAnsiTheme="minorHAnsi"/>
                <w:color w:val="333333"/>
                <w:lang w:val="en-GB"/>
              </w:rPr>
              <w:t xml:space="preserve"> Label allows compostable products to be identified with a unique label and channelled for recovery. This label provides information to landfill operators.</w:t>
            </w:r>
          </w:p>
        </w:tc>
      </w:tr>
      <w:tr w:rsidR="00B76716" w:rsidRPr="000F07F7" w14:paraId="6CA7F7BD" w14:textId="77777777" w:rsidTr="5DB599E6">
        <w:tc>
          <w:tcPr>
            <w:tcW w:w="2469" w:type="dxa"/>
            <w:vAlign w:val="center"/>
          </w:tcPr>
          <w:p w14:paraId="57D96C3F" w14:textId="47D0E68B" w:rsidR="00B76716" w:rsidRPr="000F07F7" w:rsidRDefault="00E2017B"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3429301F" wp14:editId="3714FE38">
                  <wp:extent cx="952500" cy="971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op-naturaline-switzerland.png"/>
                          <pic:cNvPicPr/>
                        </pic:nvPicPr>
                        <pic:blipFill>
                          <a:blip r:embed="rId18">
                            <a:extLst>
                              <a:ext uri="{28A0092B-C50C-407E-A947-70E740481C1C}">
                                <a14:useLocalDpi xmlns:a14="http://schemas.microsoft.com/office/drawing/2010/main" val="0"/>
                              </a:ext>
                            </a:extLst>
                          </a:blip>
                          <a:stretch>
                            <a:fillRect/>
                          </a:stretch>
                        </pic:blipFill>
                        <pic:spPr>
                          <a:xfrm>
                            <a:off x="0" y="0"/>
                            <a:ext cx="952500" cy="971550"/>
                          </a:xfrm>
                          <a:prstGeom prst="rect">
                            <a:avLst/>
                          </a:prstGeom>
                        </pic:spPr>
                      </pic:pic>
                    </a:graphicData>
                  </a:graphic>
                </wp:inline>
              </w:drawing>
            </w:r>
          </w:p>
        </w:tc>
        <w:tc>
          <w:tcPr>
            <w:tcW w:w="7410" w:type="dxa"/>
            <w:vAlign w:val="center"/>
          </w:tcPr>
          <w:p w14:paraId="4B1A7EC8"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19" w:history="1">
              <w:r w:rsidRPr="000F07F7">
                <w:rPr>
                  <w:rStyle w:val="Hyperlink"/>
                  <w:rFonts w:eastAsia="Times New Roman" w:cstheme="minorHAnsi"/>
                  <w:i w:val="0"/>
                  <w:iCs w:val="0"/>
                  <w:lang w:val="en-GB"/>
                </w:rPr>
                <w:t xml:space="preserve">Coop </w:t>
              </w:r>
              <w:proofErr w:type="spellStart"/>
              <w:r w:rsidRPr="000F07F7">
                <w:rPr>
                  <w:rStyle w:val="Hyperlink"/>
                  <w:rFonts w:eastAsia="Times New Roman" w:cstheme="minorHAnsi"/>
                  <w:i w:val="0"/>
                  <w:iCs w:val="0"/>
                  <w:lang w:val="en-GB"/>
                </w:rPr>
                <w:t>Naturaline</w:t>
              </w:r>
              <w:proofErr w:type="spellEnd"/>
              <w:r w:rsidRPr="000F07F7">
                <w:rPr>
                  <w:rStyle w:val="Hyperlink"/>
                  <w:rFonts w:eastAsia="Times New Roman" w:cstheme="minorHAnsi"/>
                  <w:i w:val="0"/>
                  <w:iCs w:val="0"/>
                  <w:lang w:val="en-GB"/>
                </w:rPr>
                <w:t>: Switzerland</w:t>
              </w:r>
            </w:hyperlink>
          </w:p>
          <w:p w14:paraId="527EACF3" w14:textId="77777777" w:rsidR="00B76716" w:rsidRPr="000F07F7" w:rsidRDefault="00B76716" w:rsidP="00B76716">
            <w:pPr>
              <w:jc w:val="both"/>
              <w:rPr>
                <w:rFonts w:asciiTheme="minorHAnsi" w:hAnsiTheme="minorHAnsi"/>
                <w:color w:val="333333"/>
                <w:lang w:val="en-GB"/>
              </w:rPr>
            </w:pPr>
          </w:p>
          <w:p w14:paraId="60BDCE80" w14:textId="77777777" w:rsidR="00B76716" w:rsidRPr="000F07F7" w:rsidRDefault="00B76716" w:rsidP="00B76716">
            <w:pPr>
              <w:jc w:val="both"/>
              <w:rPr>
                <w:rFonts w:asciiTheme="minorHAnsi" w:hAnsiTheme="minorHAnsi"/>
                <w:lang w:val="en-GB"/>
              </w:rPr>
            </w:pPr>
            <w:r w:rsidRPr="000F07F7">
              <w:rPr>
                <w:rFonts w:asciiTheme="minorHAnsi" w:hAnsiTheme="minorHAnsi"/>
                <w:color w:val="333333"/>
                <w:lang w:val="en-GB"/>
              </w:rPr>
              <w:t>The label applies to textiles and natural cosmetics made from cotton grown in controlled organic farming according to the guidelines of BIO Switzerland or the European Union. It covers the entire textile chain and requires additional pollution testing by independent laboratories.</w:t>
            </w:r>
          </w:p>
        </w:tc>
      </w:tr>
      <w:tr w:rsidR="00B76716" w:rsidRPr="000F07F7" w14:paraId="337987B6" w14:textId="77777777" w:rsidTr="5DB599E6">
        <w:tc>
          <w:tcPr>
            <w:tcW w:w="2469" w:type="dxa"/>
            <w:vAlign w:val="center"/>
          </w:tcPr>
          <w:p w14:paraId="02D7F571" w14:textId="2F2F5EE0" w:rsidR="00B76716" w:rsidRPr="000F07F7" w:rsidRDefault="00E2017B" w:rsidP="00B76716">
            <w:pPr>
              <w:jc w:val="center"/>
              <w:rPr>
                <w:rFonts w:asciiTheme="minorHAnsi" w:hAnsiTheme="minorHAnsi"/>
                <w:color w:val="0088CC"/>
                <w:lang w:val="en-GB"/>
              </w:rPr>
            </w:pPr>
            <w:bookmarkStart w:id="2" w:name="_Hlk189821528"/>
            <w:r w:rsidRPr="000F07F7">
              <w:rPr>
                <w:rFonts w:asciiTheme="minorHAnsi" w:hAnsiTheme="minorHAnsi"/>
                <w:noProof/>
                <w:color w:val="0088CC"/>
                <w:lang w:val="en-GB" w:eastAsia="sr-Latn-RS"/>
                <w14:ligatures w14:val="standardContextual"/>
              </w:rPr>
              <w:lastRenderedPageBreak/>
              <w:drawing>
                <wp:inline distT="0" distB="0" distL="0" distR="0" wp14:anchorId="47577378" wp14:editId="4B52A92D">
                  <wp:extent cx="952500" cy="1323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i-green-label.png"/>
                          <pic:cNvPicPr/>
                        </pic:nvPicPr>
                        <pic:blipFill>
                          <a:blip r:embed="rId20">
                            <a:extLst>
                              <a:ext uri="{28A0092B-C50C-407E-A947-70E740481C1C}">
                                <a14:useLocalDpi xmlns:a14="http://schemas.microsoft.com/office/drawing/2010/main" val="0"/>
                              </a:ext>
                            </a:extLst>
                          </a:blip>
                          <a:stretch>
                            <a:fillRect/>
                          </a:stretch>
                        </pic:blipFill>
                        <pic:spPr>
                          <a:xfrm>
                            <a:off x="0" y="0"/>
                            <a:ext cx="952500" cy="1323975"/>
                          </a:xfrm>
                          <a:prstGeom prst="rect">
                            <a:avLst/>
                          </a:prstGeom>
                        </pic:spPr>
                      </pic:pic>
                    </a:graphicData>
                  </a:graphic>
                </wp:inline>
              </w:drawing>
            </w:r>
          </w:p>
        </w:tc>
        <w:tc>
          <w:tcPr>
            <w:tcW w:w="7410" w:type="dxa"/>
            <w:vAlign w:val="center"/>
          </w:tcPr>
          <w:p w14:paraId="31EF9331"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21" w:history="1">
              <w:r w:rsidRPr="000F07F7">
                <w:rPr>
                  <w:rStyle w:val="Hyperlink"/>
                  <w:rFonts w:eastAsia="Times New Roman" w:cstheme="minorHAnsi"/>
                  <w:i w:val="0"/>
                  <w:iCs w:val="0"/>
                  <w:lang w:val="en-GB"/>
                </w:rPr>
                <w:t>CRI Green Label</w:t>
              </w:r>
            </w:hyperlink>
          </w:p>
          <w:p w14:paraId="4EEE9FE9" w14:textId="7383345C" w:rsidR="00B76716" w:rsidRPr="000F07F7" w:rsidRDefault="00B76716" w:rsidP="5DB599E6">
            <w:pPr>
              <w:jc w:val="both"/>
              <w:rPr>
                <w:rFonts w:asciiTheme="minorHAnsi" w:hAnsiTheme="minorHAnsi"/>
                <w:lang w:val="en-GB"/>
              </w:rPr>
            </w:pPr>
            <w:r w:rsidRPr="5DB599E6">
              <w:rPr>
                <w:rFonts w:asciiTheme="minorHAnsi" w:eastAsiaTheme="minorEastAsia" w:hAnsiTheme="minorHAnsi"/>
                <w:color w:val="333333"/>
                <w:lang w:val="en-GB"/>
              </w:rPr>
              <w:t>The Carpet &amp; Rug Institute (CRI) launched a program in 1992 to test carpets, rugs, and adhesives to identify products with very low emissions of volatile organic compounds. The program sets standards and lets consumers know that they are purchasing products with the lowest emissions of volatile organic compounds. Using scientifically established standards, the CRI Green Label+ program symboli</w:t>
            </w:r>
            <w:r w:rsidR="00E22FB0" w:rsidRPr="5DB599E6">
              <w:rPr>
                <w:rFonts w:asciiTheme="minorHAnsi" w:eastAsiaTheme="minorEastAsia" w:hAnsiTheme="minorHAnsi"/>
                <w:color w:val="333333"/>
                <w:lang w:val="en-GB"/>
              </w:rPr>
              <w:t>s</w:t>
            </w:r>
            <w:r w:rsidRPr="5DB599E6">
              <w:rPr>
                <w:rFonts w:asciiTheme="minorHAnsi" w:eastAsiaTheme="minorEastAsia" w:hAnsiTheme="minorHAnsi"/>
                <w:color w:val="333333"/>
                <w:lang w:val="en-GB"/>
              </w:rPr>
              <w:t>es the carpet industry's commitment to creating a better indoor environment.</w:t>
            </w:r>
          </w:p>
        </w:tc>
      </w:tr>
      <w:tr w:rsidR="00B76716" w:rsidRPr="000F07F7" w14:paraId="2FD83B86" w14:textId="77777777" w:rsidTr="5DB599E6">
        <w:tc>
          <w:tcPr>
            <w:tcW w:w="2469" w:type="dxa"/>
            <w:vAlign w:val="center"/>
          </w:tcPr>
          <w:p w14:paraId="58581154" w14:textId="17D73292" w:rsidR="00B76716" w:rsidRPr="000F07F7" w:rsidRDefault="00E2017B"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35BBD478" wp14:editId="10F7C87B">
                  <wp:extent cx="952500" cy="990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nish-indoor-climate-label.png"/>
                          <pic:cNvPicPr/>
                        </pic:nvPicPr>
                        <pic:blipFill>
                          <a:blip r:embed="rId22">
                            <a:extLst>
                              <a:ext uri="{28A0092B-C50C-407E-A947-70E740481C1C}">
                                <a14:useLocalDpi xmlns:a14="http://schemas.microsoft.com/office/drawing/2010/main" val="0"/>
                              </a:ext>
                            </a:extLst>
                          </a:blip>
                          <a:stretch>
                            <a:fillRect/>
                          </a:stretch>
                        </pic:blipFill>
                        <pic:spPr>
                          <a:xfrm>
                            <a:off x="0" y="0"/>
                            <a:ext cx="952500" cy="990600"/>
                          </a:xfrm>
                          <a:prstGeom prst="rect">
                            <a:avLst/>
                          </a:prstGeom>
                        </pic:spPr>
                      </pic:pic>
                    </a:graphicData>
                  </a:graphic>
                </wp:inline>
              </w:drawing>
            </w:r>
          </w:p>
        </w:tc>
        <w:bookmarkStart w:id="3" w:name="D"/>
        <w:tc>
          <w:tcPr>
            <w:tcW w:w="7410" w:type="dxa"/>
            <w:vAlign w:val="center"/>
          </w:tcPr>
          <w:p w14:paraId="459DB6E8" w14:textId="77777777" w:rsidR="00B76716" w:rsidRPr="000F07F7" w:rsidRDefault="00B76716" w:rsidP="00B76716">
            <w:pPr>
              <w:pStyle w:val="Heading4"/>
              <w:spacing w:before="0" w:after="0"/>
              <w:jc w:val="both"/>
              <w:rPr>
                <w:rFonts w:eastAsia="Times New Roman" w:cstheme="minorHAnsi"/>
                <w:i w:val="0"/>
                <w:iCs w:val="0"/>
                <w:color w:val="333333"/>
                <w:lang w:val="en-GB"/>
              </w:rPr>
            </w:pPr>
            <w:r w:rsidRPr="000F07F7">
              <w:rPr>
                <w:rFonts w:eastAsia="Times New Roman" w:cstheme="minorHAnsi"/>
                <w:i w:val="0"/>
                <w:iCs w:val="0"/>
                <w:color w:val="333333"/>
                <w:lang w:val="en-GB"/>
              </w:rPr>
              <w:fldChar w:fldCharType="begin"/>
            </w:r>
            <w:r w:rsidRPr="000F07F7">
              <w:rPr>
                <w:rFonts w:eastAsia="Times New Roman" w:cstheme="minorHAnsi"/>
                <w:i w:val="0"/>
                <w:iCs w:val="0"/>
                <w:color w:val="333333"/>
                <w:lang w:val="en-GB"/>
              </w:rPr>
              <w:instrText>HYPERLINK "https://www.ecolabelindex.com/ecolabel/danish-indoor-climate-label"</w:instrText>
            </w:r>
            <w:r w:rsidRPr="000F07F7">
              <w:rPr>
                <w:rFonts w:eastAsia="Times New Roman" w:cstheme="minorHAnsi"/>
                <w:i w:val="0"/>
                <w:iCs w:val="0"/>
                <w:color w:val="333333"/>
                <w:lang w:val="en-GB"/>
              </w:rPr>
            </w:r>
            <w:r w:rsidRPr="000F07F7">
              <w:rPr>
                <w:rFonts w:eastAsia="Times New Roman" w:cstheme="minorHAnsi"/>
                <w:i w:val="0"/>
                <w:iCs w:val="0"/>
                <w:color w:val="333333"/>
                <w:lang w:val="en-GB"/>
              </w:rPr>
              <w:fldChar w:fldCharType="separate"/>
            </w:r>
            <w:r w:rsidRPr="000F07F7">
              <w:rPr>
                <w:rStyle w:val="Hyperlink"/>
                <w:rFonts w:eastAsia="Times New Roman" w:cstheme="minorHAnsi"/>
                <w:i w:val="0"/>
                <w:iCs w:val="0"/>
                <w:lang w:val="en-GB"/>
              </w:rPr>
              <w:t>Danish Indoor Climate Label</w:t>
            </w:r>
            <w:r w:rsidRPr="000F07F7">
              <w:rPr>
                <w:rFonts w:eastAsia="Times New Roman" w:cstheme="minorHAnsi"/>
                <w:i w:val="0"/>
                <w:iCs w:val="0"/>
                <w:color w:val="333333"/>
                <w:lang w:val="en-GB"/>
              </w:rPr>
              <w:fldChar w:fldCharType="end"/>
            </w:r>
            <w:bookmarkEnd w:id="3"/>
          </w:p>
          <w:p w14:paraId="6D715509" w14:textId="77777777" w:rsidR="00B76716" w:rsidRPr="000F07F7" w:rsidRDefault="00B76716" w:rsidP="00B76716">
            <w:pPr>
              <w:jc w:val="both"/>
              <w:rPr>
                <w:rFonts w:asciiTheme="minorHAnsi" w:hAnsiTheme="minorHAnsi"/>
                <w:lang w:val="en-GB"/>
              </w:rPr>
            </w:pPr>
            <w:r w:rsidRPr="000F07F7">
              <w:rPr>
                <w:rFonts w:asciiTheme="minorHAnsi" w:eastAsiaTheme="minorEastAsia" w:hAnsiTheme="minorHAnsi"/>
                <w:color w:val="333333"/>
                <w:lang w:val="en-GB"/>
              </w:rPr>
              <w:t>The Danish Indoor Climate Label is a tool for developing and selecting products suitable for indoor air quality and for better understanding the impact of products and materials on indoor air quality in buildings.</w:t>
            </w:r>
          </w:p>
        </w:tc>
      </w:tr>
      <w:tr w:rsidR="00B76716" w:rsidRPr="000F07F7" w14:paraId="66F17315" w14:textId="77777777" w:rsidTr="5DB599E6">
        <w:tc>
          <w:tcPr>
            <w:tcW w:w="2469" w:type="dxa"/>
            <w:vAlign w:val="center"/>
          </w:tcPr>
          <w:p w14:paraId="157043E5" w14:textId="5E495117" w:rsidR="00B76716" w:rsidRPr="000F07F7" w:rsidRDefault="00E2017B"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3DB8CCD3" wp14:editId="2EF63E7D">
                  <wp:extent cx="952500" cy="971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o-warranty.png"/>
                          <pic:cNvPicPr/>
                        </pic:nvPicPr>
                        <pic:blipFill>
                          <a:blip r:embed="rId23">
                            <a:extLst>
                              <a:ext uri="{28A0092B-C50C-407E-A947-70E740481C1C}">
                                <a14:useLocalDpi xmlns:a14="http://schemas.microsoft.com/office/drawing/2010/main" val="0"/>
                              </a:ext>
                            </a:extLst>
                          </a:blip>
                          <a:stretch>
                            <a:fillRect/>
                          </a:stretch>
                        </pic:blipFill>
                        <pic:spPr>
                          <a:xfrm>
                            <a:off x="0" y="0"/>
                            <a:ext cx="952500" cy="971550"/>
                          </a:xfrm>
                          <a:prstGeom prst="rect">
                            <a:avLst/>
                          </a:prstGeom>
                        </pic:spPr>
                      </pic:pic>
                    </a:graphicData>
                  </a:graphic>
                </wp:inline>
              </w:drawing>
            </w:r>
          </w:p>
        </w:tc>
        <w:tc>
          <w:tcPr>
            <w:tcW w:w="7410" w:type="dxa"/>
            <w:vAlign w:val="center"/>
          </w:tcPr>
          <w:p w14:paraId="0EE97539"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24" w:history="1">
              <w:r w:rsidRPr="000F07F7">
                <w:rPr>
                  <w:rStyle w:val="Hyperlink"/>
                  <w:rFonts w:eastAsia="Times New Roman" w:cstheme="minorHAnsi"/>
                  <w:i w:val="0"/>
                  <w:iCs w:val="0"/>
                  <w:lang w:val="en-GB"/>
                </w:rPr>
                <w:t>Eco Warranty</w:t>
              </w:r>
            </w:hyperlink>
          </w:p>
          <w:p w14:paraId="2D42B4B2" w14:textId="77777777" w:rsidR="00B76716" w:rsidRPr="000F07F7" w:rsidRDefault="00B76716" w:rsidP="00B76716">
            <w:pPr>
              <w:jc w:val="both"/>
              <w:rPr>
                <w:rFonts w:asciiTheme="minorHAnsi" w:hAnsiTheme="minorHAnsi"/>
                <w:lang w:val="en-GB"/>
              </w:rPr>
            </w:pPr>
          </w:p>
          <w:p w14:paraId="731AD1D9" w14:textId="77777777" w:rsidR="00B76716" w:rsidRPr="000F07F7" w:rsidRDefault="00B76716" w:rsidP="00B76716">
            <w:pPr>
              <w:jc w:val="both"/>
              <w:rPr>
                <w:rFonts w:asciiTheme="minorHAnsi" w:hAnsiTheme="minorHAnsi"/>
                <w:lang w:val="en-GB"/>
              </w:rPr>
            </w:pPr>
            <w:r w:rsidRPr="000F07F7">
              <w:rPr>
                <w:rFonts w:asciiTheme="minorHAnsi" w:hAnsiTheme="minorHAnsi"/>
                <w:lang w:val="en-GB"/>
              </w:rPr>
              <w:t xml:space="preserve">Eco-Guarantee is an environmental management standard </w:t>
            </w:r>
            <w:proofErr w:type="gramStart"/>
            <w:r w:rsidRPr="000F07F7">
              <w:rPr>
                <w:rFonts w:asciiTheme="minorHAnsi" w:hAnsiTheme="minorHAnsi"/>
                <w:lang w:val="en-GB"/>
              </w:rPr>
              <w:t>( EMS</w:t>
            </w:r>
            <w:proofErr w:type="gramEnd"/>
            <w:r w:rsidRPr="000F07F7">
              <w:rPr>
                <w:rFonts w:asciiTheme="minorHAnsi" w:hAnsiTheme="minorHAnsi"/>
                <w:lang w:val="en-GB"/>
              </w:rPr>
              <w:t xml:space="preserve"> ) designed as an alternative to ISO 14001.</w:t>
            </w:r>
          </w:p>
        </w:tc>
      </w:tr>
      <w:tr w:rsidR="00B76716" w:rsidRPr="000F07F7" w14:paraId="4E0C1E6A" w14:textId="77777777" w:rsidTr="5DB599E6">
        <w:tc>
          <w:tcPr>
            <w:tcW w:w="2469" w:type="dxa"/>
            <w:vAlign w:val="center"/>
          </w:tcPr>
          <w:p w14:paraId="57D8D334" w14:textId="424B03AC" w:rsidR="00B76716" w:rsidRPr="000F07F7" w:rsidRDefault="00E2017B"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52D8B6CC" wp14:editId="29F476CE">
                  <wp:extent cx="952500"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oproduct.png"/>
                          <pic:cNvPicPr/>
                        </pic:nvPicPr>
                        <pic:blipFill>
                          <a:blip r:embed="rId25">
                            <a:extLst>
                              <a:ext uri="{28A0092B-C50C-407E-A947-70E740481C1C}">
                                <a14:useLocalDpi xmlns:a14="http://schemas.microsoft.com/office/drawing/2010/main" val="0"/>
                              </a:ext>
                            </a:extLst>
                          </a:blip>
                          <a:stretch>
                            <a:fillRect/>
                          </a:stretch>
                        </pic:blipFill>
                        <pic:spPr>
                          <a:xfrm>
                            <a:off x="0" y="0"/>
                            <a:ext cx="952500" cy="180975"/>
                          </a:xfrm>
                          <a:prstGeom prst="rect">
                            <a:avLst/>
                          </a:prstGeom>
                        </pic:spPr>
                      </pic:pic>
                    </a:graphicData>
                  </a:graphic>
                </wp:inline>
              </w:drawing>
            </w:r>
          </w:p>
        </w:tc>
        <w:tc>
          <w:tcPr>
            <w:tcW w:w="7410" w:type="dxa"/>
            <w:vAlign w:val="center"/>
          </w:tcPr>
          <w:p w14:paraId="342B6548"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26" w:history="1">
              <w:proofErr w:type="spellStart"/>
              <w:r w:rsidRPr="000F07F7">
                <w:rPr>
                  <w:rStyle w:val="Hyperlink"/>
                  <w:rFonts w:eastAsia="Times New Roman" w:cstheme="minorHAnsi"/>
                  <w:i w:val="0"/>
                  <w:iCs w:val="0"/>
                  <w:lang w:val="en-GB"/>
                </w:rPr>
                <w:t>ECOproduct</w:t>
              </w:r>
              <w:proofErr w:type="spellEnd"/>
            </w:hyperlink>
          </w:p>
          <w:p w14:paraId="7FD94A80" w14:textId="08BDC44D" w:rsidR="00B76716" w:rsidRPr="000F07F7" w:rsidRDefault="00B76716" w:rsidP="5DB599E6">
            <w:pPr>
              <w:jc w:val="both"/>
              <w:rPr>
                <w:rFonts w:asciiTheme="minorHAnsi" w:hAnsiTheme="minorHAnsi"/>
                <w:lang w:val="en-GB"/>
              </w:rPr>
            </w:pPr>
            <w:r w:rsidRPr="5DB599E6">
              <w:rPr>
                <w:rFonts w:asciiTheme="minorHAnsi" w:hAnsiTheme="minorHAnsi"/>
                <w:lang w:val="en-GB"/>
              </w:rPr>
              <w:t>Eco-Product is a Norwegian method for selecting environmentally friendly building materials and chemicals based on information in the Environmental Product Declaration or Safety Data Sheet. The method was developed in collaboration with several building industry organi</w:t>
            </w:r>
            <w:r w:rsidR="0096083B" w:rsidRPr="5DB599E6">
              <w:rPr>
                <w:rFonts w:asciiTheme="minorHAnsi" w:hAnsiTheme="minorHAnsi"/>
                <w:lang w:val="en-GB"/>
              </w:rPr>
              <w:t>s</w:t>
            </w:r>
            <w:r w:rsidRPr="5DB599E6">
              <w:rPr>
                <w:rFonts w:asciiTheme="minorHAnsi" w:hAnsiTheme="minorHAnsi"/>
                <w:lang w:val="en-GB"/>
              </w:rPr>
              <w:t>ations and contractors in Norway.</w:t>
            </w:r>
          </w:p>
        </w:tc>
      </w:tr>
      <w:tr w:rsidR="00B76716" w:rsidRPr="000F07F7" w14:paraId="577F1E43" w14:textId="77777777" w:rsidTr="5DB599E6">
        <w:tc>
          <w:tcPr>
            <w:tcW w:w="2469" w:type="dxa"/>
            <w:vAlign w:val="center"/>
          </w:tcPr>
          <w:p w14:paraId="41F7A38C" w14:textId="5C7E1E45" w:rsidR="00B76716" w:rsidRPr="000F07F7" w:rsidRDefault="00E2017B"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6D5C19C0" wp14:editId="2D9788E0">
                  <wp:extent cx="952500"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KOenergy.png"/>
                          <pic:cNvPicPr/>
                        </pic:nvPicPr>
                        <pic:blipFill>
                          <a:blip r:embed="rId2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7410" w:type="dxa"/>
            <w:vAlign w:val="center"/>
          </w:tcPr>
          <w:p w14:paraId="5449FFEF"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28" w:history="1">
              <w:proofErr w:type="spellStart"/>
              <w:r w:rsidRPr="000F07F7">
                <w:rPr>
                  <w:rStyle w:val="Hyperlink"/>
                  <w:rFonts w:eastAsia="Times New Roman" w:cstheme="minorHAnsi"/>
                  <w:i w:val="0"/>
                  <w:iCs w:val="0"/>
                  <w:lang w:val="en-GB"/>
                </w:rPr>
                <w:t>EKOenerg</w:t>
              </w:r>
              <w:proofErr w:type="spellEnd"/>
              <w:r w:rsidRPr="000F07F7">
                <w:rPr>
                  <w:rStyle w:val="Hyperlink"/>
                  <w:rFonts w:eastAsia="Times New Roman" w:cstheme="minorHAnsi"/>
                  <w:i w:val="0"/>
                  <w:iCs w:val="0"/>
                  <w:lang w:val="en-GB"/>
                </w:rPr>
                <w:t>y</w:t>
              </w:r>
            </w:hyperlink>
          </w:p>
          <w:p w14:paraId="46F8F295" w14:textId="6AAEFD74" w:rsidR="00B76716" w:rsidRPr="000F07F7" w:rsidRDefault="00B76716" w:rsidP="00B76716">
            <w:pPr>
              <w:jc w:val="both"/>
              <w:rPr>
                <w:rFonts w:asciiTheme="minorHAnsi" w:hAnsiTheme="minorHAnsi"/>
                <w:lang w:val="en-GB"/>
              </w:rPr>
            </w:pPr>
            <w:r w:rsidRPr="000F07F7">
              <w:rPr>
                <w:rFonts w:asciiTheme="minorHAnsi" w:hAnsiTheme="minorHAnsi"/>
                <w:color w:val="333333"/>
                <w:lang w:val="en-GB"/>
              </w:rPr>
              <w:t>Eco-Energy is an electricity label managed by a European network of more than 30 environmental NGOs from over 20 European countries. This label is the only electricity label that has emerged from a pan-European consultation process, operates across the entire European market and is recognised by stakeholders in all European countries.</w:t>
            </w:r>
          </w:p>
        </w:tc>
      </w:tr>
      <w:tr w:rsidR="00B76716" w:rsidRPr="000F07F7" w14:paraId="37BD39BE" w14:textId="77777777" w:rsidTr="5DB599E6">
        <w:tc>
          <w:tcPr>
            <w:tcW w:w="2469" w:type="dxa"/>
            <w:vAlign w:val="center"/>
          </w:tcPr>
          <w:p w14:paraId="42B8CBE7" w14:textId="7706B460" w:rsidR="00B76716" w:rsidRPr="000F07F7" w:rsidRDefault="00E2017B"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5742C8FD" wp14:editId="48230C2C">
                  <wp:extent cx="812800" cy="1007872"/>
                  <wp:effectExtent l="0" t="0" r="635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mas-european-eco-management-and-audit-scheme.png"/>
                          <pic:cNvPicPr/>
                        </pic:nvPicPr>
                        <pic:blipFill>
                          <a:blip r:embed="rId29">
                            <a:extLst>
                              <a:ext uri="{28A0092B-C50C-407E-A947-70E740481C1C}">
                                <a14:useLocalDpi xmlns:a14="http://schemas.microsoft.com/office/drawing/2010/main" val="0"/>
                              </a:ext>
                            </a:extLst>
                          </a:blip>
                          <a:stretch>
                            <a:fillRect/>
                          </a:stretch>
                        </pic:blipFill>
                        <pic:spPr>
                          <a:xfrm>
                            <a:off x="0" y="0"/>
                            <a:ext cx="814859" cy="1010425"/>
                          </a:xfrm>
                          <a:prstGeom prst="rect">
                            <a:avLst/>
                          </a:prstGeom>
                        </pic:spPr>
                      </pic:pic>
                    </a:graphicData>
                  </a:graphic>
                </wp:inline>
              </w:drawing>
            </w:r>
          </w:p>
        </w:tc>
        <w:tc>
          <w:tcPr>
            <w:tcW w:w="7410" w:type="dxa"/>
            <w:vAlign w:val="center"/>
          </w:tcPr>
          <w:p w14:paraId="46733569"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30" w:history="1">
              <w:r w:rsidRPr="000F07F7">
                <w:rPr>
                  <w:rStyle w:val="Hyperlink"/>
                  <w:rFonts w:eastAsia="Times New Roman" w:cstheme="minorHAnsi"/>
                  <w:i w:val="0"/>
                  <w:iCs w:val="0"/>
                  <w:lang w:val="en-GB"/>
                </w:rPr>
                <w:t>EMAS: European Eco-Management and Audit Scheme</w:t>
              </w:r>
            </w:hyperlink>
          </w:p>
          <w:p w14:paraId="4CD4C47A" w14:textId="77777777" w:rsidR="00B76716" w:rsidRPr="000F07F7" w:rsidRDefault="00B76716" w:rsidP="00B76716">
            <w:pPr>
              <w:pStyle w:val="NormalWeb"/>
              <w:spacing w:after="0"/>
              <w:jc w:val="both"/>
              <w:rPr>
                <w:rFonts w:asciiTheme="minorHAnsi" w:hAnsiTheme="minorHAnsi" w:cstheme="minorHAnsi"/>
                <w:color w:val="333333"/>
                <w:sz w:val="22"/>
                <w:szCs w:val="22"/>
                <w:lang w:val="en-GB"/>
              </w:rPr>
            </w:pPr>
          </w:p>
          <w:p w14:paraId="1982532A" w14:textId="35EB162B" w:rsidR="00B76716" w:rsidRPr="000F07F7" w:rsidRDefault="00763A7C" w:rsidP="5DB599E6">
            <w:pPr>
              <w:jc w:val="both"/>
              <w:rPr>
                <w:rFonts w:asciiTheme="minorHAnsi" w:hAnsiTheme="minorHAnsi"/>
                <w:lang w:val="en-GB"/>
              </w:rPr>
            </w:pPr>
            <w:r w:rsidRPr="5DB599E6">
              <w:rPr>
                <w:rFonts w:asciiTheme="minorHAnsi" w:eastAsiaTheme="minorEastAsia" w:hAnsiTheme="minorHAnsi"/>
                <w:color w:val="333333"/>
                <w:lang w:val="en-GB"/>
              </w:rPr>
              <w:t xml:space="preserve">EMAS (Eco Management and Audit Scheme) is an EU program that allows </w:t>
            </w:r>
            <w:r w:rsidR="00A0510A" w:rsidRPr="5DB599E6">
              <w:rPr>
                <w:rFonts w:asciiTheme="minorHAnsi" w:eastAsiaTheme="minorEastAsia" w:hAnsiTheme="minorHAnsi"/>
                <w:color w:val="333333"/>
                <w:lang w:val="en-GB"/>
              </w:rPr>
              <w:t>organisations</w:t>
            </w:r>
            <w:r w:rsidRPr="5DB599E6">
              <w:rPr>
                <w:rFonts w:asciiTheme="minorHAnsi" w:eastAsiaTheme="minorEastAsia" w:hAnsiTheme="minorHAnsi"/>
                <w:color w:val="333333"/>
                <w:lang w:val="en-GB"/>
              </w:rPr>
              <w:t xml:space="preserve"> to verify their environmental management system in accordance with relevant EU regulations.</w:t>
            </w:r>
          </w:p>
        </w:tc>
      </w:tr>
      <w:tr w:rsidR="00B76716" w:rsidRPr="000F07F7" w14:paraId="5B2F60B4" w14:textId="77777777" w:rsidTr="5DB599E6">
        <w:tc>
          <w:tcPr>
            <w:tcW w:w="2469" w:type="dxa"/>
            <w:vAlign w:val="center"/>
          </w:tcPr>
          <w:p w14:paraId="715CEC70" w14:textId="494D9D27" w:rsidR="00B76716" w:rsidRPr="000F07F7" w:rsidRDefault="002E64F9"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4192ADD2" wp14:editId="36534EF4">
                  <wp:extent cx="952500" cy="3524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nergy-labelling-of-buildings-eu.png"/>
                          <pic:cNvPicPr/>
                        </pic:nvPicPr>
                        <pic:blipFill>
                          <a:blip r:embed="rId31">
                            <a:extLst>
                              <a:ext uri="{28A0092B-C50C-407E-A947-70E740481C1C}">
                                <a14:useLocalDpi xmlns:a14="http://schemas.microsoft.com/office/drawing/2010/main" val="0"/>
                              </a:ext>
                            </a:extLst>
                          </a:blip>
                          <a:stretch>
                            <a:fillRect/>
                          </a:stretch>
                        </pic:blipFill>
                        <pic:spPr>
                          <a:xfrm>
                            <a:off x="0" y="0"/>
                            <a:ext cx="952500" cy="352425"/>
                          </a:xfrm>
                          <a:prstGeom prst="rect">
                            <a:avLst/>
                          </a:prstGeom>
                        </pic:spPr>
                      </pic:pic>
                    </a:graphicData>
                  </a:graphic>
                </wp:inline>
              </w:drawing>
            </w:r>
          </w:p>
        </w:tc>
        <w:tc>
          <w:tcPr>
            <w:tcW w:w="7410" w:type="dxa"/>
            <w:vAlign w:val="center"/>
          </w:tcPr>
          <w:p w14:paraId="14E76A4B" w14:textId="59FA4579" w:rsidR="00B76716" w:rsidRPr="000F07F7" w:rsidRDefault="00B76716" w:rsidP="5DB599E6">
            <w:pPr>
              <w:pStyle w:val="Heading4"/>
              <w:spacing w:before="0" w:after="0"/>
              <w:jc w:val="both"/>
              <w:rPr>
                <w:rFonts w:eastAsia="Times New Roman" w:cstheme="minorBidi"/>
                <w:i w:val="0"/>
                <w:iCs w:val="0"/>
                <w:color w:val="333333"/>
                <w:lang w:val="en-GB"/>
              </w:rPr>
            </w:pPr>
            <w:hyperlink r:id="rId32" w:history="1">
              <w:r w:rsidRPr="5DB599E6">
                <w:rPr>
                  <w:rStyle w:val="Hyperlink"/>
                  <w:rFonts w:eastAsia="Times New Roman" w:cstheme="minorBidi"/>
                  <w:i w:val="0"/>
                  <w:iCs w:val="0"/>
                  <w:lang w:val="en-GB"/>
                </w:rPr>
                <w:t xml:space="preserve">Energy </w:t>
              </w:r>
              <w:r w:rsidR="00130A8D" w:rsidRPr="5DB599E6">
                <w:rPr>
                  <w:rStyle w:val="Hyperlink"/>
                  <w:rFonts w:eastAsia="Times New Roman" w:cstheme="minorBidi"/>
                  <w:i w:val="0"/>
                  <w:iCs w:val="0"/>
                  <w:lang w:val="en-GB"/>
                </w:rPr>
                <w:t>Labelling</w:t>
              </w:r>
              <w:r w:rsidRPr="5DB599E6">
                <w:rPr>
                  <w:rStyle w:val="Hyperlink"/>
                  <w:rFonts w:eastAsia="Times New Roman" w:cstheme="minorBidi"/>
                  <w:i w:val="0"/>
                  <w:iCs w:val="0"/>
                  <w:lang w:val="en-GB"/>
                </w:rPr>
                <w:t xml:space="preserve"> of Buildings: EU</w:t>
              </w:r>
            </w:hyperlink>
          </w:p>
          <w:p w14:paraId="0CE57E6A" w14:textId="77777777" w:rsidR="00B76716" w:rsidRPr="000F07F7" w:rsidRDefault="00B76716" w:rsidP="00B76716">
            <w:pPr>
              <w:jc w:val="both"/>
              <w:rPr>
                <w:rFonts w:asciiTheme="minorHAnsi" w:hAnsiTheme="minorHAnsi"/>
                <w:lang w:val="en-GB"/>
              </w:rPr>
            </w:pPr>
            <w:r w:rsidRPr="000F07F7">
              <w:rPr>
                <w:rFonts w:asciiTheme="minorHAnsi" w:hAnsiTheme="minorHAnsi"/>
                <w:lang w:val="en-GB"/>
              </w:rPr>
              <w:t>Energy labelling of buildings (Directive 2002/91/EC on the energy performance of buildings). Member States are required to ensure that when buildings are constructed, sold or rented out, an energy performance certificate is made available to the owner or by the owner to the tenant or potential buyer. The certification includes advice and information on how to improve energy performance.</w:t>
            </w:r>
          </w:p>
        </w:tc>
      </w:tr>
      <w:tr w:rsidR="00B76716" w:rsidRPr="000F07F7" w14:paraId="5F15CBAD" w14:textId="77777777" w:rsidTr="5DB599E6">
        <w:tc>
          <w:tcPr>
            <w:tcW w:w="2469" w:type="dxa"/>
            <w:vAlign w:val="center"/>
          </w:tcPr>
          <w:p w14:paraId="439DBC12" w14:textId="6CDED041" w:rsidR="00B76716" w:rsidRPr="000F07F7" w:rsidRDefault="002E64F9"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3AE8401B" wp14:editId="674640FA">
                  <wp:extent cx="952500" cy="971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nergy-star-usa.png"/>
                          <pic:cNvPicPr/>
                        </pic:nvPicPr>
                        <pic:blipFill>
                          <a:blip r:embed="rId33">
                            <a:extLst>
                              <a:ext uri="{28A0092B-C50C-407E-A947-70E740481C1C}">
                                <a14:useLocalDpi xmlns:a14="http://schemas.microsoft.com/office/drawing/2010/main" val="0"/>
                              </a:ext>
                            </a:extLst>
                          </a:blip>
                          <a:stretch>
                            <a:fillRect/>
                          </a:stretch>
                        </pic:blipFill>
                        <pic:spPr>
                          <a:xfrm>
                            <a:off x="0" y="0"/>
                            <a:ext cx="952500" cy="971550"/>
                          </a:xfrm>
                          <a:prstGeom prst="rect">
                            <a:avLst/>
                          </a:prstGeom>
                        </pic:spPr>
                      </pic:pic>
                    </a:graphicData>
                  </a:graphic>
                </wp:inline>
              </w:drawing>
            </w:r>
          </w:p>
        </w:tc>
        <w:tc>
          <w:tcPr>
            <w:tcW w:w="7410" w:type="dxa"/>
            <w:vAlign w:val="center"/>
          </w:tcPr>
          <w:p w14:paraId="1544E0D9"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34" w:history="1">
              <w:r w:rsidRPr="000F07F7">
                <w:rPr>
                  <w:rStyle w:val="Hyperlink"/>
                  <w:rFonts w:eastAsia="Times New Roman" w:cstheme="minorHAnsi"/>
                  <w:i w:val="0"/>
                  <w:iCs w:val="0"/>
                  <w:lang w:val="en-GB"/>
                </w:rPr>
                <w:t>ENERGY STAR: USA</w:t>
              </w:r>
            </w:hyperlink>
          </w:p>
          <w:p w14:paraId="0E72A44D" w14:textId="77777777" w:rsidR="00B76716" w:rsidRPr="000F07F7" w:rsidRDefault="00B76716" w:rsidP="00B76716">
            <w:pPr>
              <w:jc w:val="both"/>
              <w:rPr>
                <w:rFonts w:asciiTheme="minorHAnsi" w:hAnsiTheme="minorHAnsi"/>
                <w:lang w:val="en-GB"/>
              </w:rPr>
            </w:pPr>
            <w:r w:rsidRPr="000F07F7">
              <w:rPr>
                <w:rFonts w:asciiTheme="minorHAnsi" w:hAnsiTheme="minorHAnsi"/>
                <w:color w:val="333333"/>
                <w:lang w:val="en-GB"/>
              </w:rPr>
              <w:t>A voluntary program supported by the U.S. government dedicated to helping protect the environment through energy efficiency. The label makes it easier for consumers and businesses to identify high-quality, energy-efficient products, homes, and commercial and industrial buildings.</w:t>
            </w:r>
          </w:p>
        </w:tc>
      </w:tr>
      <w:tr w:rsidR="00B76716" w:rsidRPr="000F07F7" w14:paraId="39E8CB3F" w14:textId="77777777" w:rsidTr="5DB599E6">
        <w:tc>
          <w:tcPr>
            <w:tcW w:w="2469" w:type="dxa"/>
            <w:vAlign w:val="center"/>
          </w:tcPr>
          <w:p w14:paraId="6233A468" w14:textId="10127B66" w:rsidR="00B76716" w:rsidRPr="000F07F7" w:rsidRDefault="002E64F9"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lastRenderedPageBreak/>
              <w:drawing>
                <wp:inline distT="0" distB="0" distL="0" distR="0" wp14:anchorId="3014B5CC" wp14:editId="7ED94DAC">
                  <wp:extent cx="952500" cy="952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u-ecolabel.png"/>
                          <pic:cNvPicPr/>
                        </pic:nvPicPr>
                        <pic:blipFill>
                          <a:blip r:embed="rId35">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7410" w:type="dxa"/>
            <w:vAlign w:val="center"/>
          </w:tcPr>
          <w:p w14:paraId="72370D95"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36" w:history="1">
              <w:r w:rsidRPr="000F07F7">
                <w:rPr>
                  <w:rStyle w:val="Hyperlink"/>
                  <w:rFonts w:eastAsia="Times New Roman" w:cstheme="minorHAnsi"/>
                  <w:i w:val="0"/>
                  <w:iCs w:val="0"/>
                  <w:lang w:val="en-GB"/>
                </w:rPr>
                <w:t>EU Ecolabel</w:t>
              </w:r>
            </w:hyperlink>
          </w:p>
          <w:p w14:paraId="45110B3C" w14:textId="1FC1192A" w:rsidR="00B76716" w:rsidRPr="000F07F7" w:rsidRDefault="00B76716" w:rsidP="5DB599E6">
            <w:pPr>
              <w:jc w:val="both"/>
              <w:rPr>
                <w:rFonts w:asciiTheme="minorHAnsi" w:hAnsiTheme="minorHAnsi"/>
                <w:lang w:val="en-GB"/>
              </w:rPr>
            </w:pPr>
            <w:r w:rsidRPr="5DB599E6">
              <w:rPr>
                <w:rFonts w:asciiTheme="minorHAnsi" w:eastAsiaTheme="minorEastAsia" w:hAnsiTheme="minorHAnsi"/>
                <w:color w:val="333333"/>
                <w:lang w:val="en-GB"/>
              </w:rPr>
              <w:t>The EU Ecolabel is the official voluntary label of the European Union for environmental excellence and is often called the EU Flower due to its visual identity. This label is world-renowned and is a voluntary scheme that promotes goods and services that clearly demonstrate environmental excellence, based on standardi</w:t>
            </w:r>
            <w:r w:rsidR="00EB1AC9" w:rsidRPr="5DB599E6">
              <w:rPr>
                <w:rFonts w:asciiTheme="minorHAnsi" w:eastAsiaTheme="minorEastAsia" w:hAnsiTheme="minorHAnsi"/>
                <w:color w:val="333333"/>
                <w:lang w:val="en-GB"/>
              </w:rPr>
              <w:t>s</w:t>
            </w:r>
            <w:r w:rsidRPr="5DB599E6">
              <w:rPr>
                <w:rFonts w:asciiTheme="minorHAnsi" w:eastAsiaTheme="minorEastAsia" w:hAnsiTheme="minorHAnsi"/>
                <w:color w:val="333333"/>
                <w:lang w:val="en-GB"/>
              </w:rPr>
              <w:t xml:space="preserve">ed processes and scientific evidence. Although it is voluntary, there are clear rules and regulations as well as procedures that a product must meet </w:t>
            </w:r>
            <w:proofErr w:type="gramStart"/>
            <w:r w:rsidRPr="5DB599E6">
              <w:rPr>
                <w:rFonts w:asciiTheme="minorHAnsi" w:eastAsiaTheme="minorEastAsia" w:hAnsiTheme="minorHAnsi"/>
                <w:color w:val="333333"/>
                <w:lang w:val="en-GB"/>
              </w:rPr>
              <w:t>in order to</w:t>
            </w:r>
            <w:proofErr w:type="gramEnd"/>
            <w:r w:rsidRPr="5DB599E6">
              <w:rPr>
                <w:rFonts w:asciiTheme="minorHAnsi" w:eastAsiaTheme="minorEastAsia" w:hAnsiTheme="minorHAnsi"/>
                <w:color w:val="333333"/>
                <w:lang w:val="en-GB"/>
              </w:rPr>
              <w:t xml:space="preserve"> receive this label.</w:t>
            </w:r>
          </w:p>
        </w:tc>
      </w:tr>
      <w:tr w:rsidR="00B76716" w:rsidRPr="000F07F7" w14:paraId="409CA434" w14:textId="77777777" w:rsidTr="5DB599E6">
        <w:tc>
          <w:tcPr>
            <w:tcW w:w="2469" w:type="dxa"/>
            <w:vAlign w:val="center"/>
          </w:tcPr>
          <w:p w14:paraId="32CA108C" w14:textId="77777777" w:rsidR="00B76716" w:rsidRPr="000F07F7" w:rsidRDefault="00B76716" w:rsidP="00B76716">
            <w:pPr>
              <w:jc w:val="center"/>
              <w:rPr>
                <w:rFonts w:asciiTheme="minorHAnsi" w:hAnsiTheme="minorHAnsi"/>
                <w:color w:val="0088CC"/>
                <w:lang w:val="en-GB"/>
              </w:rPr>
            </w:pPr>
            <w:r w:rsidRPr="000F07F7">
              <w:rPr>
                <w:rFonts w:asciiTheme="minorHAnsi" w:hAnsiTheme="minorHAnsi"/>
                <w:noProof/>
                <w:lang w:val="en-GB" w:eastAsia="sr-Latn-RS"/>
              </w:rPr>
              <w:drawing>
                <wp:inline distT="0" distB="0" distL="0" distR="0" wp14:anchorId="5C613838" wp14:editId="18B693B6">
                  <wp:extent cx="1080000" cy="1595889"/>
                  <wp:effectExtent l="0" t="0" r="6350" b="4445"/>
                  <wp:docPr id="265952114" name="Picture 1" descr="Sample energy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energy labe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80000" cy="1595889"/>
                          </a:xfrm>
                          <a:prstGeom prst="rect">
                            <a:avLst/>
                          </a:prstGeom>
                          <a:noFill/>
                          <a:ln>
                            <a:noFill/>
                          </a:ln>
                        </pic:spPr>
                      </pic:pic>
                    </a:graphicData>
                  </a:graphic>
                </wp:inline>
              </w:drawing>
            </w:r>
          </w:p>
        </w:tc>
        <w:tc>
          <w:tcPr>
            <w:tcW w:w="7410" w:type="dxa"/>
            <w:vAlign w:val="center"/>
          </w:tcPr>
          <w:p w14:paraId="0CE98A7A"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38" w:history="1">
              <w:r w:rsidRPr="000F07F7">
                <w:rPr>
                  <w:rStyle w:val="Hyperlink"/>
                  <w:rFonts w:eastAsia="Times New Roman" w:cstheme="minorHAnsi"/>
                  <w:i w:val="0"/>
                  <w:iCs w:val="0"/>
                  <w:lang w:val="en-GB"/>
                </w:rPr>
                <w:t>EU Energy Label</w:t>
              </w:r>
            </w:hyperlink>
          </w:p>
          <w:p w14:paraId="767225F6" w14:textId="77777777" w:rsidR="00B76716" w:rsidRPr="000F07F7" w:rsidRDefault="00B76716" w:rsidP="00B76716">
            <w:pPr>
              <w:jc w:val="both"/>
              <w:rPr>
                <w:rFonts w:asciiTheme="minorHAnsi" w:hAnsiTheme="minorHAnsi"/>
                <w:lang w:val="en-GB"/>
              </w:rPr>
            </w:pPr>
          </w:p>
          <w:p w14:paraId="14273EB0" w14:textId="77777777" w:rsidR="00B76716" w:rsidRPr="000F07F7" w:rsidRDefault="00B76716" w:rsidP="00B76716">
            <w:pPr>
              <w:jc w:val="both"/>
              <w:rPr>
                <w:rFonts w:asciiTheme="minorHAnsi" w:hAnsiTheme="minorHAnsi"/>
                <w:lang w:val="en-GB"/>
              </w:rPr>
            </w:pPr>
            <w:r w:rsidRPr="000F07F7">
              <w:rPr>
                <w:rFonts w:asciiTheme="minorHAnsi" w:hAnsiTheme="minorHAnsi"/>
                <w:lang w:val="en-GB"/>
              </w:rPr>
              <w:t>Energy efficiency label and in accordance with EU regulations.</w:t>
            </w:r>
          </w:p>
        </w:tc>
      </w:tr>
      <w:tr w:rsidR="00B76716" w:rsidRPr="000F07F7" w14:paraId="6EA0595F" w14:textId="77777777" w:rsidTr="5DB599E6">
        <w:tc>
          <w:tcPr>
            <w:tcW w:w="2469" w:type="dxa"/>
            <w:vAlign w:val="center"/>
          </w:tcPr>
          <w:p w14:paraId="5454368E" w14:textId="1B0935FA" w:rsidR="00B76716" w:rsidRPr="000F07F7" w:rsidRDefault="002E64F9"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4B687137" wp14:editId="673B741A">
                  <wp:extent cx="952500" cy="6381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u-organic-products-label.png"/>
                          <pic:cNvPicPr/>
                        </pic:nvPicPr>
                        <pic:blipFill>
                          <a:blip r:embed="rId39">
                            <a:extLst>
                              <a:ext uri="{28A0092B-C50C-407E-A947-70E740481C1C}">
                                <a14:useLocalDpi xmlns:a14="http://schemas.microsoft.com/office/drawing/2010/main" val="0"/>
                              </a:ext>
                            </a:extLst>
                          </a:blip>
                          <a:stretch>
                            <a:fillRect/>
                          </a:stretch>
                        </pic:blipFill>
                        <pic:spPr>
                          <a:xfrm>
                            <a:off x="0" y="0"/>
                            <a:ext cx="952500" cy="638175"/>
                          </a:xfrm>
                          <a:prstGeom prst="rect">
                            <a:avLst/>
                          </a:prstGeom>
                        </pic:spPr>
                      </pic:pic>
                    </a:graphicData>
                  </a:graphic>
                </wp:inline>
              </w:drawing>
            </w:r>
          </w:p>
        </w:tc>
        <w:tc>
          <w:tcPr>
            <w:tcW w:w="7410" w:type="dxa"/>
            <w:vAlign w:val="center"/>
          </w:tcPr>
          <w:p w14:paraId="3DBDD35B"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40" w:history="1">
              <w:r w:rsidRPr="000F07F7">
                <w:rPr>
                  <w:rStyle w:val="Hyperlink"/>
                  <w:rFonts w:eastAsia="Times New Roman" w:cstheme="minorHAnsi"/>
                  <w:i w:val="0"/>
                  <w:iCs w:val="0"/>
                  <w:lang w:val="en-GB"/>
                </w:rPr>
                <w:t>EU organic product label</w:t>
              </w:r>
            </w:hyperlink>
          </w:p>
          <w:p w14:paraId="366227DF" w14:textId="16F75F71" w:rsidR="00B76716" w:rsidRPr="000F07F7" w:rsidRDefault="00B76716" w:rsidP="5DB599E6">
            <w:pPr>
              <w:jc w:val="both"/>
              <w:rPr>
                <w:rFonts w:asciiTheme="minorHAnsi" w:hAnsiTheme="minorHAnsi"/>
                <w:lang w:val="en-GB"/>
              </w:rPr>
            </w:pPr>
            <w:r w:rsidRPr="5DB599E6">
              <w:rPr>
                <w:rFonts w:asciiTheme="minorHAnsi" w:hAnsiTheme="minorHAnsi"/>
                <w:lang w:val="en-GB"/>
              </w:rPr>
              <w:t xml:space="preserve">An EU organic product label indicating that the product is obtained under a sustainable farming system. Foods can only be </w:t>
            </w:r>
            <w:r w:rsidR="00A52C52" w:rsidRPr="5DB599E6">
              <w:rPr>
                <w:rFonts w:asciiTheme="minorHAnsi" w:hAnsiTheme="minorHAnsi"/>
                <w:lang w:val="en-GB"/>
              </w:rPr>
              <w:t>labelled</w:t>
            </w:r>
            <w:r w:rsidRPr="5DB599E6">
              <w:rPr>
                <w:rFonts w:asciiTheme="minorHAnsi" w:hAnsiTheme="minorHAnsi"/>
                <w:lang w:val="en-GB"/>
              </w:rPr>
              <w:t xml:space="preserve"> "organic" if at least 95% of their agricultural ingredients are organic.</w:t>
            </w:r>
          </w:p>
        </w:tc>
      </w:tr>
      <w:tr w:rsidR="00B76716" w:rsidRPr="000F07F7" w14:paraId="6EA0C6C1" w14:textId="77777777" w:rsidTr="5DB599E6">
        <w:tc>
          <w:tcPr>
            <w:tcW w:w="2469" w:type="dxa"/>
            <w:vAlign w:val="center"/>
          </w:tcPr>
          <w:p w14:paraId="189176AB" w14:textId="6BA35009" w:rsidR="00B76716" w:rsidRPr="000F07F7" w:rsidRDefault="002E64F9"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73426772" wp14:editId="49B186E8">
                  <wp:extent cx="952500" cy="400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uropean-computer-manufacturers-association-emca-tr70.png"/>
                          <pic:cNvPicPr/>
                        </pic:nvPicPr>
                        <pic:blipFill>
                          <a:blip r:embed="rId41">
                            <a:extLst>
                              <a:ext uri="{28A0092B-C50C-407E-A947-70E740481C1C}">
                                <a14:useLocalDpi xmlns:a14="http://schemas.microsoft.com/office/drawing/2010/main" val="0"/>
                              </a:ext>
                            </a:extLst>
                          </a:blip>
                          <a:stretch>
                            <a:fillRect/>
                          </a:stretch>
                        </pic:blipFill>
                        <pic:spPr>
                          <a:xfrm>
                            <a:off x="0" y="0"/>
                            <a:ext cx="952500" cy="400050"/>
                          </a:xfrm>
                          <a:prstGeom prst="rect">
                            <a:avLst/>
                          </a:prstGeom>
                        </pic:spPr>
                      </pic:pic>
                    </a:graphicData>
                  </a:graphic>
                </wp:inline>
              </w:drawing>
            </w:r>
          </w:p>
        </w:tc>
        <w:tc>
          <w:tcPr>
            <w:tcW w:w="7410" w:type="dxa"/>
            <w:vAlign w:val="center"/>
          </w:tcPr>
          <w:p w14:paraId="1F8239FE"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42" w:history="1">
              <w:r w:rsidRPr="000F07F7">
                <w:rPr>
                  <w:rStyle w:val="Hyperlink"/>
                  <w:rFonts w:eastAsia="Times New Roman" w:cstheme="minorHAnsi"/>
                  <w:i w:val="0"/>
                  <w:iCs w:val="0"/>
                  <w:lang w:val="en-GB"/>
                </w:rPr>
                <w:t>European Computer Manufacturers Association ECMA: TR/70</w:t>
              </w:r>
            </w:hyperlink>
          </w:p>
          <w:p w14:paraId="61F77DC5" w14:textId="77777777" w:rsidR="00B76716" w:rsidRPr="000F07F7" w:rsidRDefault="00B76716" w:rsidP="00B76716">
            <w:pPr>
              <w:jc w:val="both"/>
              <w:rPr>
                <w:rFonts w:asciiTheme="minorHAnsi" w:hAnsiTheme="minorHAnsi"/>
                <w:lang w:val="en-GB"/>
              </w:rPr>
            </w:pPr>
            <w:r w:rsidRPr="000F07F7">
              <w:rPr>
                <w:rFonts w:asciiTheme="minorHAnsi" w:hAnsiTheme="minorHAnsi"/>
                <w:lang w:val="en-GB"/>
              </w:rPr>
              <w:t>A voluntary product declaration standard that identifies and defines environmental attributes related to ICT (Information and Communication Technology) and electronics, throughout their entire life cycle, from conception to end-of-life treatment.</w:t>
            </w:r>
          </w:p>
        </w:tc>
      </w:tr>
      <w:tr w:rsidR="00B76716" w:rsidRPr="000F07F7" w14:paraId="414DDD16" w14:textId="77777777" w:rsidTr="5DB599E6">
        <w:tc>
          <w:tcPr>
            <w:tcW w:w="2469" w:type="dxa"/>
            <w:vAlign w:val="center"/>
          </w:tcPr>
          <w:p w14:paraId="28F5D24D" w14:textId="210DB7C1" w:rsidR="00B76716" w:rsidRPr="000F07F7" w:rsidRDefault="002E64F9"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264F3843" wp14:editId="7AFFC8D7">
                  <wp:extent cx="952500" cy="11525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orest-stewardship-council-fsc-forest-management-certification.png"/>
                          <pic:cNvPicPr/>
                        </pic:nvPicPr>
                        <pic:blipFill>
                          <a:blip r:embed="rId43">
                            <a:extLst>
                              <a:ext uri="{28A0092B-C50C-407E-A947-70E740481C1C}">
                                <a14:useLocalDpi xmlns:a14="http://schemas.microsoft.com/office/drawing/2010/main" val="0"/>
                              </a:ext>
                            </a:extLst>
                          </a:blip>
                          <a:stretch>
                            <a:fillRect/>
                          </a:stretch>
                        </pic:blipFill>
                        <pic:spPr>
                          <a:xfrm>
                            <a:off x="0" y="0"/>
                            <a:ext cx="952500" cy="1152525"/>
                          </a:xfrm>
                          <a:prstGeom prst="rect">
                            <a:avLst/>
                          </a:prstGeom>
                        </pic:spPr>
                      </pic:pic>
                    </a:graphicData>
                  </a:graphic>
                </wp:inline>
              </w:drawing>
            </w:r>
          </w:p>
        </w:tc>
        <w:tc>
          <w:tcPr>
            <w:tcW w:w="7410" w:type="dxa"/>
            <w:vAlign w:val="center"/>
          </w:tcPr>
          <w:p w14:paraId="799194EF"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44" w:history="1">
              <w:r w:rsidRPr="000F07F7">
                <w:rPr>
                  <w:rStyle w:val="Hyperlink"/>
                  <w:rFonts w:eastAsia="Times New Roman" w:cstheme="minorHAnsi"/>
                  <w:i w:val="0"/>
                  <w:iCs w:val="0"/>
                  <w:lang w:val="en-GB"/>
                </w:rPr>
                <w:t>Forest Stewardship Council® (FSC) Forest Management Certification</w:t>
              </w:r>
            </w:hyperlink>
          </w:p>
          <w:p w14:paraId="610B812B" w14:textId="77777777" w:rsidR="00B76716" w:rsidRPr="000F07F7" w:rsidRDefault="00B76716" w:rsidP="00B76716">
            <w:pPr>
              <w:jc w:val="both"/>
              <w:rPr>
                <w:rFonts w:asciiTheme="minorHAnsi" w:hAnsiTheme="minorHAnsi"/>
                <w:lang w:val="en-GB"/>
              </w:rPr>
            </w:pPr>
          </w:p>
          <w:p w14:paraId="116741A4" w14:textId="77777777" w:rsidR="00B76716" w:rsidRPr="000F07F7" w:rsidRDefault="00B76716" w:rsidP="00B76716">
            <w:pPr>
              <w:jc w:val="both"/>
              <w:rPr>
                <w:rFonts w:asciiTheme="minorHAnsi" w:hAnsiTheme="minorHAnsi"/>
                <w:lang w:val="en-GB"/>
              </w:rPr>
            </w:pPr>
            <w:r w:rsidRPr="000F07F7">
              <w:rPr>
                <w:rFonts w:asciiTheme="minorHAnsi" w:hAnsiTheme="minorHAnsi"/>
                <w:lang w:val="en-GB"/>
              </w:rPr>
              <w:t>The FSC label stands for the promotion of environmentally sound, socially beneficial and economically sustainable forest management. Certification includes an inspection of forest management by an independent body.</w:t>
            </w:r>
          </w:p>
        </w:tc>
      </w:tr>
      <w:tr w:rsidR="00B76716" w:rsidRPr="000F07F7" w14:paraId="37FEE2E3" w14:textId="77777777" w:rsidTr="5DB599E6">
        <w:tc>
          <w:tcPr>
            <w:tcW w:w="2469" w:type="dxa"/>
            <w:vAlign w:val="center"/>
          </w:tcPr>
          <w:p w14:paraId="63276AC9" w14:textId="02CBA8FF" w:rsidR="00B76716" w:rsidRPr="000F07F7" w:rsidRDefault="00D76AF0"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5A1EFE79" wp14:editId="5377C7FE">
                  <wp:extent cx="952500" cy="11906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eentag-certified.png"/>
                          <pic:cNvPicPr/>
                        </pic:nvPicPr>
                        <pic:blipFill>
                          <a:blip r:embed="rId45">
                            <a:extLst>
                              <a:ext uri="{28A0092B-C50C-407E-A947-70E740481C1C}">
                                <a14:useLocalDpi xmlns:a14="http://schemas.microsoft.com/office/drawing/2010/main" val="0"/>
                              </a:ext>
                            </a:extLst>
                          </a:blip>
                          <a:stretch>
                            <a:fillRect/>
                          </a:stretch>
                        </pic:blipFill>
                        <pic:spPr>
                          <a:xfrm>
                            <a:off x="0" y="0"/>
                            <a:ext cx="952500" cy="1190625"/>
                          </a:xfrm>
                          <a:prstGeom prst="rect">
                            <a:avLst/>
                          </a:prstGeom>
                        </pic:spPr>
                      </pic:pic>
                    </a:graphicData>
                  </a:graphic>
                </wp:inline>
              </w:drawing>
            </w:r>
          </w:p>
        </w:tc>
        <w:tc>
          <w:tcPr>
            <w:tcW w:w="7410" w:type="dxa"/>
            <w:vAlign w:val="center"/>
          </w:tcPr>
          <w:p w14:paraId="7A387A08"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46" w:history="1">
              <w:r w:rsidRPr="000F07F7">
                <w:rPr>
                  <w:rStyle w:val="Hyperlink"/>
                  <w:rFonts w:eastAsia="Times New Roman" w:cstheme="minorHAnsi"/>
                  <w:i w:val="0"/>
                  <w:iCs w:val="0"/>
                  <w:lang w:val="en-GB"/>
                </w:rPr>
                <w:t xml:space="preserve">Global </w:t>
              </w:r>
              <w:proofErr w:type="spellStart"/>
              <w:r w:rsidRPr="000F07F7">
                <w:rPr>
                  <w:rStyle w:val="Hyperlink"/>
                  <w:rFonts w:eastAsia="Times New Roman" w:cstheme="minorHAnsi"/>
                  <w:i w:val="0"/>
                  <w:iCs w:val="0"/>
                  <w:lang w:val="en-GB"/>
                </w:rPr>
                <w:t>GreenTag</w:t>
              </w:r>
              <w:proofErr w:type="spellEnd"/>
              <w:r w:rsidRPr="000F07F7">
                <w:rPr>
                  <w:rStyle w:val="Hyperlink"/>
                  <w:rFonts w:eastAsia="Times New Roman" w:cstheme="minorHAnsi"/>
                  <w:i w:val="0"/>
                  <w:iCs w:val="0"/>
                  <w:lang w:val="en-GB"/>
                </w:rPr>
                <w:t xml:space="preserve"> Certified</w:t>
              </w:r>
            </w:hyperlink>
          </w:p>
          <w:p w14:paraId="63AE7D04" w14:textId="77777777" w:rsidR="00B76716" w:rsidRPr="000F07F7" w:rsidRDefault="00B76716" w:rsidP="00B76716">
            <w:pPr>
              <w:jc w:val="both"/>
              <w:rPr>
                <w:rFonts w:asciiTheme="minorHAnsi" w:hAnsiTheme="minorHAnsi"/>
                <w:lang w:val="en-GB"/>
              </w:rPr>
            </w:pPr>
            <w:r w:rsidRPr="000F07F7">
              <w:rPr>
                <w:rFonts w:asciiTheme="minorHAnsi" w:hAnsiTheme="minorHAnsi"/>
                <w:lang w:val="en-GB"/>
              </w:rPr>
              <w:t>An international green label that is a third-party green product rating and certification system, supported by scientific and life cycle assessment processes. The system evaluates products against the worst-performing and conventional products in the same functional category and purpose based on product synergies and greenhouse gas emissions.</w:t>
            </w:r>
          </w:p>
        </w:tc>
      </w:tr>
      <w:tr w:rsidR="00B76716" w:rsidRPr="000F07F7" w14:paraId="60325D66" w14:textId="77777777" w:rsidTr="5DB599E6">
        <w:tc>
          <w:tcPr>
            <w:tcW w:w="2469" w:type="dxa"/>
            <w:vAlign w:val="center"/>
          </w:tcPr>
          <w:p w14:paraId="4852EF89" w14:textId="434A33CA" w:rsidR="00B76716" w:rsidRPr="000F07F7" w:rsidRDefault="00D76AF0"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10B1A22E" wp14:editId="09A7715E">
                  <wp:extent cx="952500" cy="6953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lobal-recycle-standard.png"/>
                          <pic:cNvPicPr/>
                        </pic:nvPicPr>
                        <pic:blipFill>
                          <a:blip r:embed="rId47">
                            <a:extLst>
                              <a:ext uri="{28A0092B-C50C-407E-A947-70E740481C1C}">
                                <a14:useLocalDpi xmlns:a14="http://schemas.microsoft.com/office/drawing/2010/main" val="0"/>
                              </a:ext>
                            </a:extLst>
                          </a:blip>
                          <a:stretch>
                            <a:fillRect/>
                          </a:stretch>
                        </pic:blipFill>
                        <pic:spPr>
                          <a:xfrm>
                            <a:off x="0" y="0"/>
                            <a:ext cx="952500" cy="695325"/>
                          </a:xfrm>
                          <a:prstGeom prst="rect">
                            <a:avLst/>
                          </a:prstGeom>
                        </pic:spPr>
                      </pic:pic>
                    </a:graphicData>
                  </a:graphic>
                </wp:inline>
              </w:drawing>
            </w:r>
          </w:p>
        </w:tc>
        <w:tc>
          <w:tcPr>
            <w:tcW w:w="7410" w:type="dxa"/>
            <w:vAlign w:val="center"/>
          </w:tcPr>
          <w:p w14:paraId="30BC4924"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48" w:history="1">
              <w:r w:rsidRPr="000F07F7">
                <w:rPr>
                  <w:rStyle w:val="Hyperlink"/>
                  <w:rFonts w:eastAsia="Times New Roman" w:cstheme="minorHAnsi"/>
                  <w:i w:val="0"/>
                  <w:iCs w:val="0"/>
                  <w:lang w:val="en-GB"/>
                </w:rPr>
                <w:t>Global Recycle Standard</w:t>
              </w:r>
            </w:hyperlink>
          </w:p>
          <w:p w14:paraId="424EB2E9" w14:textId="021BEC80" w:rsidR="00B76716" w:rsidRPr="000F07F7" w:rsidRDefault="00B76716" w:rsidP="5DB599E6">
            <w:pPr>
              <w:pStyle w:val="NormalWeb"/>
              <w:spacing w:after="0"/>
              <w:jc w:val="both"/>
              <w:rPr>
                <w:rFonts w:asciiTheme="minorHAnsi" w:hAnsiTheme="minorHAnsi" w:cstheme="minorBidi"/>
                <w:sz w:val="22"/>
                <w:szCs w:val="22"/>
                <w:lang w:val="en-GB"/>
              </w:rPr>
            </w:pPr>
            <w:r w:rsidRPr="5DB599E6">
              <w:rPr>
                <w:rFonts w:asciiTheme="minorHAnsi" w:hAnsiTheme="minorHAnsi" w:cstheme="minorBidi"/>
                <w:sz w:val="22"/>
                <w:szCs w:val="22"/>
                <w:lang w:val="en-GB"/>
              </w:rPr>
              <w:t xml:space="preserve">An international recycling standard for companies that produce and/or sell products with recycled content. The standard applies to the entire supply chain and addresses traceability, environmental principles, social requirements and </w:t>
            </w:r>
            <w:r w:rsidR="00130A8D" w:rsidRPr="5DB599E6">
              <w:rPr>
                <w:rFonts w:asciiTheme="minorHAnsi" w:hAnsiTheme="minorHAnsi" w:cstheme="minorBidi"/>
                <w:sz w:val="22"/>
                <w:szCs w:val="22"/>
                <w:lang w:val="en-GB"/>
              </w:rPr>
              <w:t>labelling</w:t>
            </w:r>
            <w:r w:rsidRPr="5DB599E6">
              <w:rPr>
                <w:rFonts w:asciiTheme="minorHAnsi" w:hAnsiTheme="minorHAnsi" w:cstheme="minorBidi"/>
                <w:sz w:val="22"/>
                <w:szCs w:val="22"/>
                <w:lang w:val="en-GB"/>
              </w:rPr>
              <w:t>.</w:t>
            </w:r>
          </w:p>
        </w:tc>
      </w:tr>
      <w:tr w:rsidR="00B76716" w:rsidRPr="000F07F7" w14:paraId="3A3495CD" w14:textId="77777777" w:rsidTr="5DB599E6">
        <w:tc>
          <w:tcPr>
            <w:tcW w:w="2469" w:type="dxa"/>
            <w:vAlign w:val="center"/>
          </w:tcPr>
          <w:p w14:paraId="0735FA35" w14:textId="10F08476" w:rsidR="00B76716" w:rsidRPr="000F07F7" w:rsidRDefault="00D76AF0"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761656A4" wp14:editId="67DEF7AE">
                  <wp:extent cx="952500" cy="9715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een-dot.png"/>
                          <pic:cNvPicPr/>
                        </pic:nvPicPr>
                        <pic:blipFill>
                          <a:blip r:embed="rId49">
                            <a:extLst>
                              <a:ext uri="{28A0092B-C50C-407E-A947-70E740481C1C}">
                                <a14:useLocalDpi xmlns:a14="http://schemas.microsoft.com/office/drawing/2010/main" val="0"/>
                              </a:ext>
                            </a:extLst>
                          </a:blip>
                          <a:stretch>
                            <a:fillRect/>
                          </a:stretch>
                        </pic:blipFill>
                        <pic:spPr>
                          <a:xfrm>
                            <a:off x="0" y="0"/>
                            <a:ext cx="952500" cy="971550"/>
                          </a:xfrm>
                          <a:prstGeom prst="rect">
                            <a:avLst/>
                          </a:prstGeom>
                        </pic:spPr>
                      </pic:pic>
                    </a:graphicData>
                  </a:graphic>
                </wp:inline>
              </w:drawing>
            </w:r>
          </w:p>
        </w:tc>
        <w:tc>
          <w:tcPr>
            <w:tcW w:w="7410" w:type="dxa"/>
            <w:vAlign w:val="center"/>
          </w:tcPr>
          <w:p w14:paraId="3CCC892A"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50" w:history="1">
              <w:r w:rsidRPr="000F07F7">
                <w:rPr>
                  <w:rStyle w:val="Hyperlink"/>
                  <w:rFonts w:eastAsia="Times New Roman" w:cstheme="minorHAnsi"/>
                  <w:i w:val="0"/>
                  <w:iCs w:val="0"/>
                  <w:lang w:val="en-GB"/>
                </w:rPr>
                <w:t xml:space="preserve">Green Dot / Der Grüner </w:t>
              </w:r>
              <w:proofErr w:type="spellStart"/>
              <w:r w:rsidRPr="000F07F7">
                <w:rPr>
                  <w:rStyle w:val="Hyperlink"/>
                  <w:rFonts w:eastAsia="Times New Roman" w:cstheme="minorHAnsi"/>
                  <w:i w:val="0"/>
                  <w:iCs w:val="0"/>
                  <w:lang w:val="en-GB"/>
                </w:rPr>
                <w:t>Punkt</w:t>
              </w:r>
              <w:proofErr w:type="spellEnd"/>
              <w:r w:rsidRPr="000F07F7">
                <w:rPr>
                  <w:rStyle w:val="Hyperlink"/>
                  <w:rFonts w:eastAsia="Times New Roman" w:cstheme="minorHAnsi"/>
                  <w:i w:val="0"/>
                  <w:iCs w:val="0"/>
                  <w:lang w:val="en-GB"/>
                </w:rPr>
                <w:t xml:space="preserve"> / Grønt </w:t>
              </w:r>
              <w:proofErr w:type="spellStart"/>
              <w:r w:rsidRPr="000F07F7">
                <w:rPr>
                  <w:rStyle w:val="Hyperlink"/>
                  <w:rFonts w:eastAsia="Times New Roman" w:cstheme="minorHAnsi"/>
                  <w:i w:val="0"/>
                  <w:iCs w:val="0"/>
                  <w:lang w:val="en-GB"/>
                </w:rPr>
                <w:t>Punkt</w:t>
              </w:r>
              <w:proofErr w:type="spellEnd"/>
            </w:hyperlink>
          </w:p>
          <w:p w14:paraId="0DB6D5CB" w14:textId="561EBB6F" w:rsidR="00B76716" w:rsidRPr="000F07F7" w:rsidRDefault="00B76716" w:rsidP="5DB599E6">
            <w:pPr>
              <w:pStyle w:val="NormalWeb"/>
              <w:spacing w:after="0"/>
              <w:jc w:val="both"/>
              <w:rPr>
                <w:rFonts w:asciiTheme="minorHAnsi" w:hAnsiTheme="minorHAnsi" w:cstheme="minorBidi"/>
                <w:sz w:val="22"/>
                <w:szCs w:val="22"/>
                <w:lang w:val="en-GB"/>
              </w:rPr>
            </w:pPr>
            <w:r w:rsidRPr="5DB599E6">
              <w:rPr>
                <w:rFonts w:asciiTheme="minorHAnsi" w:hAnsiTheme="minorHAnsi" w:cstheme="minorBidi"/>
                <w:sz w:val="22"/>
                <w:szCs w:val="22"/>
                <w:lang w:val="en-GB"/>
              </w:rPr>
              <w:t>The green dot symbol identifies products whose manufacturers are members of the post-consumer packaging recycling system. It is covered by the European Packaging and Packaging Waste Directive - 94/62/EC. The green dot does not indicate any specific environmental attributes of the product itself.</w:t>
            </w:r>
          </w:p>
        </w:tc>
      </w:tr>
      <w:tr w:rsidR="00B76716" w:rsidRPr="000F07F7" w14:paraId="355A3681" w14:textId="77777777" w:rsidTr="5DB599E6">
        <w:tc>
          <w:tcPr>
            <w:tcW w:w="2469" w:type="dxa"/>
            <w:vAlign w:val="center"/>
          </w:tcPr>
          <w:p w14:paraId="0E63B723" w14:textId="47743094" w:rsidR="00B76716" w:rsidRPr="000F07F7" w:rsidRDefault="00D76AF0"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lastRenderedPageBreak/>
              <w:drawing>
                <wp:inline distT="0" distB="0" distL="0" distR="0" wp14:anchorId="4F788611" wp14:editId="1272B979">
                  <wp:extent cx="952500" cy="952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ordic-ecolabel-or-swan.png"/>
                          <pic:cNvPicPr/>
                        </pic:nvPicPr>
                        <pic:blipFill>
                          <a:blip r:embed="rId51">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7410" w:type="dxa"/>
            <w:vAlign w:val="center"/>
          </w:tcPr>
          <w:p w14:paraId="22756F24"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52" w:history="1">
              <w:r w:rsidRPr="000F07F7">
                <w:rPr>
                  <w:rStyle w:val="Hyperlink"/>
                  <w:rFonts w:eastAsia="Times New Roman" w:cstheme="minorHAnsi"/>
                  <w:i w:val="0"/>
                  <w:iCs w:val="0"/>
                  <w:lang w:val="en-GB"/>
                </w:rPr>
                <w:t>Nordic Ecolabel or "Swan"</w:t>
              </w:r>
            </w:hyperlink>
          </w:p>
          <w:p w14:paraId="0E357F1D" w14:textId="77777777" w:rsidR="00B76716" w:rsidRPr="000F07F7" w:rsidRDefault="00B76716" w:rsidP="00B76716">
            <w:pPr>
              <w:jc w:val="both"/>
              <w:rPr>
                <w:rFonts w:asciiTheme="minorHAnsi" w:hAnsiTheme="minorHAnsi"/>
                <w:lang w:val="en-GB"/>
              </w:rPr>
            </w:pPr>
            <w:r w:rsidRPr="000F07F7">
              <w:rPr>
                <w:rFonts w:asciiTheme="minorHAnsi" w:hAnsiTheme="minorHAnsi"/>
                <w:lang w:val="en-GB"/>
              </w:rPr>
              <w:t>It shows that the product is a good choice for the environment. The "Swan" symbol is known in the Nordic countries and is available for 65 product groups. The process of obtaining this label checks whether the products meet certain criteria using methods such as samples from independent laboratories, certificates and control visits.</w:t>
            </w:r>
          </w:p>
        </w:tc>
      </w:tr>
      <w:tr w:rsidR="00B76716" w:rsidRPr="000F07F7" w14:paraId="7B5BD16D" w14:textId="77777777" w:rsidTr="5DB599E6">
        <w:tc>
          <w:tcPr>
            <w:tcW w:w="2469" w:type="dxa"/>
            <w:vAlign w:val="center"/>
          </w:tcPr>
          <w:p w14:paraId="60E9CAD4" w14:textId="232AF472" w:rsidR="00B76716" w:rsidRPr="000F07F7" w:rsidRDefault="00D76AF0"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41F08431" wp14:editId="6692EB1D">
                  <wp:extent cx="952500" cy="9429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cycled-content.png"/>
                          <pic:cNvPicPr/>
                        </pic:nvPicPr>
                        <pic:blipFill>
                          <a:blip r:embed="rId53">
                            <a:extLst>
                              <a:ext uri="{28A0092B-C50C-407E-A947-70E740481C1C}">
                                <a14:useLocalDpi xmlns:a14="http://schemas.microsoft.com/office/drawing/2010/main" val="0"/>
                              </a:ext>
                            </a:extLst>
                          </a:blip>
                          <a:stretch>
                            <a:fillRect/>
                          </a:stretch>
                        </pic:blipFill>
                        <pic:spPr>
                          <a:xfrm>
                            <a:off x="0" y="0"/>
                            <a:ext cx="952500" cy="942975"/>
                          </a:xfrm>
                          <a:prstGeom prst="rect">
                            <a:avLst/>
                          </a:prstGeom>
                        </pic:spPr>
                      </pic:pic>
                    </a:graphicData>
                  </a:graphic>
                </wp:inline>
              </w:drawing>
            </w:r>
          </w:p>
        </w:tc>
        <w:tc>
          <w:tcPr>
            <w:tcW w:w="7410" w:type="dxa"/>
            <w:vAlign w:val="center"/>
          </w:tcPr>
          <w:p w14:paraId="04170A4D"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54" w:history="1">
              <w:r w:rsidRPr="000F07F7">
                <w:rPr>
                  <w:rStyle w:val="Hyperlink"/>
                  <w:rFonts w:eastAsia="Times New Roman" w:cstheme="minorHAnsi"/>
                  <w:i w:val="0"/>
                  <w:iCs w:val="0"/>
                  <w:lang w:val="en-GB"/>
                </w:rPr>
                <w:t>Recycled Content</w:t>
              </w:r>
            </w:hyperlink>
          </w:p>
          <w:p w14:paraId="02F2D2F0" w14:textId="77777777" w:rsidR="00B76716" w:rsidRPr="000F07F7" w:rsidRDefault="00B76716" w:rsidP="00B76716">
            <w:pPr>
              <w:jc w:val="both"/>
              <w:rPr>
                <w:rFonts w:asciiTheme="minorHAnsi" w:hAnsiTheme="minorHAnsi"/>
                <w:lang w:val="en-GB"/>
              </w:rPr>
            </w:pPr>
          </w:p>
          <w:p w14:paraId="3893060C" w14:textId="3E99039C" w:rsidR="00B76716" w:rsidRPr="000F07F7" w:rsidRDefault="00B76716" w:rsidP="00B76716">
            <w:pPr>
              <w:jc w:val="both"/>
              <w:rPr>
                <w:rFonts w:asciiTheme="minorHAnsi" w:hAnsiTheme="minorHAnsi"/>
                <w:lang w:val="en-GB"/>
              </w:rPr>
            </w:pPr>
            <w:r w:rsidRPr="000F07F7">
              <w:rPr>
                <w:rFonts w:asciiTheme="minorHAnsi" w:hAnsiTheme="minorHAnsi"/>
                <w:lang w:val="en-GB"/>
              </w:rPr>
              <w:t xml:space="preserve">A generic symbol used to indicate recycled content. It is also sometimes used to indicate that a product is recyclable. </w:t>
            </w:r>
            <w:r w:rsidRPr="000F07F7">
              <w:rPr>
                <w:rFonts w:asciiTheme="minorHAnsi" w:hAnsiTheme="minorHAnsi"/>
                <w:b/>
                <w:bCs/>
                <w:u w:val="single"/>
                <w:lang w:val="en-GB"/>
              </w:rPr>
              <w:t>This symbol does not imply or indicate that the product is certified.</w:t>
            </w:r>
          </w:p>
        </w:tc>
      </w:tr>
      <w:tr w:rsidR="00B76716" w:rsidRPr="000F07F7" w14:paraId="2FD21EEF" w14:textId="77777777" w:rsidTr="5DB599E6">
        <w:tc>
          <w:tcPr>
            <w:tcW w:w="2469" w:type="dxa"/>
            <w:vAlign w:val="center"/>
          </w:tcPr>
          <w:p w14:paraId="0C7E35FE" w14:textId="3D705A8C" w:rsidR="00B76716" w:rsidRPr="000F07F7" w:rsidRDefault="00D76AF0" w:rsidP="00B76716">
            <w:pPr>
              <w:jc w:val="center"/>
              <w:rPr>
                <w:rFonts w:asciiTheme="minorHAnsi" w:hAnsiTheme="minorHAnsi"/>
                <w:color w:val="0088CC"/>
                <w:lang w:val="en-GB"/>
              </w:rPr>
            </w:pPr>
            <w:r w:rsidRPr="000F07F7">
              <w:rPr>
                <w:rFonts w:asciiTheme="minorHAnsi" w:hAnsiTheme="minorHAnsi"/>
                <w:noProof/>
                <w:color w:val="0088CC"/>
                <w:lang w:val="en-GB" w:eastAsia="sr-Latn-RS"/>
                <w14:ligatures w14:val="standardContextual"/>
              </w:rPr>
              <w:drawing>
                <wp:inline distT="0" distB="0" distL="0" distR="0" wp14:anchorId="1A4E8B32" wp14:editId="4DFC47DB">
                  <wp:extent cx="952500" cy="933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sterreichisches-umweltzeichen-austrian-ecolabel.png"/>
                          <pic:cNvPicPr/>
                        </pic:nvPicPr>
                        <pic:blipFill>
                          <a:blip r:embed="rId55">
                            <a:extLst>
                              <a:ext uri="{28A0092B-C50C-407E-A947-70E740481C1C}">
                                <a14:useLocalDpi xmlns:a14="http://schemas.microsoft.com/office/drawing/2010/main" val="0"/>
                              </a:ext>
                            </a:extLst>
                          </a:blip>
                          <a:stretch>
                            <a:fillRect/>
                          </a:stretch>
                        </pic:blipFill>
                        <pic:spPr>
                          <a:xfrm>
                            <a:off x="0" y="0"/>
                            <a:ext cx="952500" cy="933450"/>
                          </a:xfrm>
                          <a:prstGeom prst="rect">
                            <a:avLst/>
                          </a:prstGeom>
                        </pic:spPr>
                      </pic:pic>
                    </a:graphicData>
                  </a:graphic>
                </wp:inline>
              </w:drawing>
            </w:r>
          </w:p>
        </w:tc>
        <w:tc>
          <w:tcPr>
            <w:tcW w:w="7410" w:type="dxa"/>
            <w:vAlign w:val="center"/>
          </w:tcPr>
          <w:p w14:paraId="60E9FA42" w14:textId="77777777" w:rsidR="00B76716" w:rsidRPr="000F07F7" w:rsidRDefault="00B76716" w:rsidP="00B76716">
            <w:pPr>
              <w:pStyle w:val="Heading4"/>
              <w:spacing w:before="0" w:after="0"/>
              <w:jc w:val="both"/>
              <w:rPr>
                <w:rFonts w:eastAsia="Times New Roman" w:cstheme="minorHAnsi"/>
                <w:i w:val="0"/>
                <w:iCs w:val="0"/>
                <w:color w:val="333333"/>
                <w:lang w:val="en-GB"/>
              </w:rPr>
            </w:pPr>
            <w:hyperlink r:id="rId56" w:history="1">
              <w:proofErr w:type="spellStart"/>
              <w:r w:rsidRPr="000F07F7">
                <w:rPr>
                  <w:rStyle w:val="Hyperlink"/>
                  <w:rFonts w:eastAsia="Times New Roman" w:cstheme="minorHAnsi"/>
                  <w:i w:val="0"/>
                  <w:iCs w:val="0"/>
                  <w:lang w:val="en-GB"/>
                </w:rPr>
                <w:t>Österreichisches</w:t>
              </w:r>
              <w:proofErr w:type="spellEnd"/>
              <w:r w:rsidRPr="000F07F7">
                <w:rPr>
                  <w:rStyle w:val="Hyperlink"/>
                  <w:rFonts w:eastAsia="Times New Roman" w:cstheme="minorHAnsi"/>
                  <w:i w:val="0"/>
                  <w:iCs w:val="0"/>
                  <w:lang w:val="en-GB"/>
                </w:rPr>
                <w:t xml:space="preserve"> </w:t>
              </w:r>
              <w:proofErr w:type="spellStart"/>
              <w:r w:rsidRPr="000F07F7">
                <w:rPr>
                  <w:rStyle w:val="Hyperlink"/>
                  <w:rFonts w:eastAsia="Times New Roman" w:cstheme="minorHAnsi"/>
                  <w:i w:val="0"/>
                  <w:iCs w:val="0"/>
                  <w:lang w:val="en-GB"/>
                </w:rPr>
                <w:t>Umweltzeichen</w:t>
              </w:r>
              <w:proofErr w:type="spellEnd"/>
              <w:r w:rsidRPr="000F07F7">
                <w:rPr>
                  <w:rStyle w:val="Hyperlink"/>
                  <w:rFonts w:eastAsia="Times New Roman" w:cstheme="minorHAnsi"/>
                  <w:i w:val="0"/>
                  <w:iCs w:val="0"/>
                  <w:lang w:val="en-GB"/>
                </w:rPr>
                <w:t xml:space="preserve"> (Austrian Ecolabel)</w:t>
              </w:r>
            </w:hyperlink>
          </w:p>
          <w:p w14:paraId="0B329D88" w14:textId="78151283" w:rsidR="00B76716" w:rsidRPr="000F07F7" w:rsidRDefault="00B76716" w:rsidP="5DB599E6">
            <w:pPr>
              <w:jc w:val="both"/>
              <w:rPr>
                <w:rFonts w:asciiTheme="minorHAnsi" w:hAnsiTheme="minorHAnsi"/>
                <w:lang w:val="en-GB"/>
              </w:rPr>
            </w:pPr>
            <w:r w:rsidRPr="5DB599E6">
              <w:rPr>
                <w:rFonts w:asciiTheme="minorHAnsi" w:eastAsiaTheme="minorEastAsia" w:hAnsiTheme="minorHAnsi"/>
                <w:color w:val="333333"/>
                <w:lang w:val="en-GB"/>
              </w:rPr>
              <w:t xml:space="preserve">The Austrian </w:t>
            </w:r>
            <w:r w:rsidR="00C23785" w:rsidRPr="5DB599E6">
              <w:rPr>
                <w:rFonts w:asciiTheme="minorHAnsi" w:eastAsiaTheme="minorEastAsia" w:hAnsiTheme="minorHAnsi"/>
                <w:color w:val="333333"/>
                <w:lang w:val="en-GB"/>
              </w:rPr>
              <w:t>ecolabel</w:t>
            </w:r>
            <w:r w:rsidRPr="5DB599E6">
              <w:rPr>
                <w:rFonts w:asciiTheme="minorHAnsi" w:eastAsiaTheme="minorEastAsia" w:hAnsiTheme="minorHAnsi"/>
                <w:color w:val="333333"/>
                <w:lang w:val="en-GB"/>
              </w:rPr>
              <w:t xml:space="preserve"> is intended for consumers, manufacturers and the public procurement sector. The </w:t>
            </w:r>
            <w:r w:rsidR="00C23785" w:rsidRPr="5DB599E6">
              <w:rPr>
                <w:rFonts w:asciiTheme="minorHAnsi" w:eastAsiaTheme="minorEastAsia" w:hAnsiTheme="minorHAnsi"/>
                <w:color w:val="333333"/>
                <w:lang w:val="en-GB"/>
              </w:rPr>
              <w:t>ecolabel</w:t>
            </w:r>
            <w:r w:rsidRPr="5DB599E6">
              <w:rPr>
                <w:rFonts w:asciiTheme="minorHAnsi" w:eastAsiaTheme="minorEastAsia" w:hAnsiTheme="minorHAnsi"/>
                <w:color w:val="333333"/>
                <w:lang w:val="en-GB"/>
              </w:rPr>
              <w:t xml:space="preserve"> provides guidance for choosing products or services that are least harmful to the environment or health. The </w:t>
            </w:r>
            <w:r w:rsidR="00C23785" w:rsidRPr="5DB599E6">
              <w:rPr>
                <w:rFonts w:asciiTheme="minorHAnsi" w:eastAsiaTheme="minorEastAsia" w:hAnsiTheme="minorHAnsi"/>
                <w:color w:val="333333"/>
                <w:lang w:val="en-GB"/>
              </w:rPr>
              <w:t>ecolabel</w:t>
            </w:r>
            <w:r w:rsidRPr="5DB599E6">
              <w:rPr>
                <w:rFonts w:asciiTheme="minorHAnsi" w:eastAsiaTheme="minorEastAsia" w:hAnsiTheme="minorHAnsi"/>
                <w:color w:val="333333"/>
                <w:lang w:val="en-GB"/>
              </w:rPr>
              <w:t xml:space="preserve"> draws attention to environmental, health and quality aspects (fitness for use).</w:t>
            </w:r>
          </w:p>
        </w:tc>
      </w:tr>
      <w:tr w:rsidR="001531BD" w:rsidRPr="000F07F7" w14:paraId="305A0330" w14:textId="77777777" w:rsidTr="5DB599E6">
        <w:tc>
          <w:tcPr>
            <w:tcW w:w="2469" w:type="dxa"/>
            <w:vAlign w:val="center"/>
          </w:tcPr>
          <w:p w14:paraId="7671ABD7" w14:textId="7D724232" w:rsidR="001531BD" w:rsidRPr="000F07F7" w:rsidRDefault="001531BD" w:rsidP="00B76716">
            <w:pPr>
              <w:jc w:val="center"/>
              <w:rPr>
                <w:rFonts w:asciiTheme="minorHAnsi" w:hAnsiTheme="minorHAnsi"/>
                <w:color w:val="0088CC"/>
                <w:lang w:val="en-GB"/>
              </w:rPr>
            </w:pPr>
            <w:r w:rsidRPr="000F07F7">
              <w:rPr>
                <w:rFonts w:asciiTheme="minorHAnsi" w:hAnsiTheme="minorHAnsi"/>
                <w:noProof/>
                <w:lang w:val="en-GB" w:eastAsia="sr-Latn-RS"/>
              </w:rPr>
              <w:drawing>
                <wp:inline distT="0" distB="0" distL="0" distR="0" wp14:anchorId="2362828F" wp14:editId="15376E4F">
                  <wp:extent cx="1242525" cy="124682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7" cstate="print"/>
                          <a:stretch>
                            <a:fillRect/>
                          </a:stretch>
                        </pic:blipFill>
                        <pic:spPr>
                          <a:xfrm>
                            <a:off x="0" y="0"/>
                            <a:ext cx="1242525" cy="1246822"/>
                          </a:xfrm>
                          <a:prstGeom prst="rect">
                            <a:avLst/>
                          </a:prstGeom>
                        </pic:spPr>
                      </pic:pic>
                    </a:graphicData>
                  </a:graphic>
                </wp:inline>
              </w:drawing>
            </w:r>
          </w:p>
        </w:tc>
        <w:tc>
          <w:tcPr>
            <w:tcW w:w="7410" w:type="dxa"/>
            <w:vAlign w:val="center"/>
          </w:tcPr>
          <w:p w14:paraId="18BD4FBE" w14:textId="2EAF63AA" w:rsidR="001531BD" w:rsidRPr="000F07F7" w:rsidRDefault="001531BD" w:rsidP="5DB599E6">
            <w:pPr>
              <w:pStyle w:val="Heading4"/>
              <w:spacing w:before="0" w:after="0"/>
              <w:jc w:val="both"/>
              <w:rPr>
                <w:rFonts w:eastAsia="Times New Roman" w:cstheme="minorBidi"/>
                <w:i w:val="0"/>
                <w:iCs w:val="0"/>
                <w:color w:val="333333"/>
                <w:lang w:val="en-GB"/>
              </w:rPr>
            </w:pPr>
            <w:r w:rsidRPr="5DB599E6">
              <w:rPr>
                <w:rFonts w:eastAsia="Times New Roman" w:cstheme="minorBidi"/>
                <w:i w:val="0"/>
                <w:iCs w:val="0"/>
                <w:color w:val="333333"/>
                <w:lang w:val="en-GB"/>
              </w:rPr>
              <w:t>Environmentally friendly - (</w:t>
            </w:r>
            <w:r w:rsidR="00C23785" w:rsidRPr="5DB599E6">
              <w:rPr>
                <w:rFonts w:eastAsia="Times New Roman" w:cstheme="minorBidi"/>
                <w:i w:val="0"/>
                <w:iCs w:val="0"/>
                <w:color w:val="333333"/>
                <w:lang w:val="en-GB"/>
              </w:rPr>
              <w:t>Ecolabel</w:t>
            </w:r>
            <w:r w:rsidRPr="5DB599E6">
              <w:rPr>
                <w:rFonts w:eastAsia="Times New Roman" w:cstheme="minorBidi"/>
                <w:i w:val="0"/>
                <w:iCs w:val="0"/>
                <w:color w:val="333333"/>
                <w:lang w:val="en-GB"/>
              </w:rPr>
              <w:t xml:space="preserve"> of the Republic of Serbia)</w:t>
            </w:r>
          </w:p>
          <w:p w14:paraId="01DA5776" w14:textId="47F6CA90" w:rsidR="001531BD" w:rsidRPr="000F07F7" w:rsidRDefault="001531BD" w:rsidP="5DB599E6">
            <w:pPr>
              <w:jc w:val="both"/>
              <w:rPr>
                <w:rFonts w:asciiTheme="minorHAnsi" w:hAnsiTheme="minorHAnsi"/>
                <w:lang w:val="en-GB"/>
              </w:rPr>
            </w:pPr>
            <w:r w:rsidRPr="5DB599E6">
              <w:rPr>
                <w:rFonts w:asciiTheme="minorHAnsi" w:hAnsiTheme="minorHAnsi"/>
                <w:lang w:val="en-GB"/>
              </w:rPr>
              <w:t xml:space="preserve">A corresponding national </w:t>
            </w:r>
            <w:r w:rsidR="004572C8" w:rsidRPr="5DB599E6">
              <w:rPr>
                <w:rFonts w:asciiTheme="minorHAnsi" w:hAnsiTheme="minorHAnsi"/>
                <w:lang w:val="en-GB"/>
              </w:rPr>
              <w:t>e</w:t>
            </w:r>
            <w:r w:rsidR="00C23785" w:rsidRPr="5DB599E6">
              <w:rPr>
                <w:rFonts w:asciiTheme="minorHAnsi" w:hAnsiTheme="minorHAnsi"/>
                <w:lang w:val="en-GB"/>
              </w:rPr>
              <w:t>colabel</w:t>
            </w:r>
            <w:r w:rsidRPr="5DB599E6">
              <w:rPr>
                <w:rFonts w:asciiTheme="minorHAnsi" w:hAnsiTheme="minorHAnsi"/>
                <w:lang w:val="en-GB"/>
              </w:rPr>
              <w:t xml:space="preserve"> has been established in the Republic of Serbia. Details regarding the procedure and conditions for awarding the </w:t>
            </w:r>
            <w:r w:rsidR="004572C8" w:rsidRPr="5DB599E6">
              <w:rPr>
                <w:rFonts w:asciiTheme="minorHAnsi" w:hAnsiTheme="minorHAnsi"/>
                <w:lang w:val="en-GB"/>
              </w:rPr>
              <w:t>e</w:t>
            </w:r>
            <w:r w:rsidR="00C23785" w:rsidRPr="5DB599E6">
              <w:rPr>
                <w:rFonts w:asciiTheme="minorHAnsi" w:hAnsiTheme="minorHAnsi"/>
                <w:lang w:val="en-GB"/>
              </w:rPr>
              <w:t>colabel</w:t>
            </w:r>
            <w:r w:rsidRPr="5DB599E6">
              <w:rPr>
                <w:rFonts w:asciiTheme="minorHAnsi" w:hAnsiTheme="minorHAnsi"/>
                <w:lang w:val="en-GB"/>
              </w:rPr>
              <w:t xml:space="preserve"> are defined by the Law on Environmental Protection and a special Regulation on further conditions, criteria and procedure for obtaining the right to use the </w:t>
            </w:r>
            <w:r w:rsidR="004572C8" w:rsidRPr="5DB599E6">
              <w:rPr>
                <w:rFonts w:asciiTheme="minorHAnsi" w:hAnsiTheme="minorHAnsi"/>
                <w:lang w:val="en-GB"/>
              </w:rPr>
              <w:t>e</w:t>
            </w:r>
            <w:r w:rsidR="00C23785" w:rsidRPr="5DB599E6">
              <w:rPr>
                <w:rFonts w:asciiTheme="minorHAnsi" w:hAnsiTheme="minorHAnsi"/>
                <w:lang w:val="en-GB"/>
              </w:rPr>
              <w:t>colabel</w:t>
            </w:r>
            <w:r w:rsidRPr="5DB599E6">
              <w:rPr>
                <w:rFonts w:asciiTheme="minorHAnsi" w:hAnsiTheme="minorHAnsi"/>
                <w:lang w:val="en-GB"/>
              </w:rPr>
              <w:t xml:space="preserve">, elements, appearance and manner of use of the </w:t>
            </w:r>
            <w:r w:rsidR="004572C8" w:rsidRPr="5DB599E6">
              <w:rPr>
                <w:rFonts w:asciiTheme="minorHAnsi" w:hAnsiTheme="minorHAnsi"/>
                <w:lang w:val="en-GB"/>
              </w:rPr>
              <w:t>e</w:t>
            </w:r>
            <w:r w:rsidR="00C23785" w:rsidRPr="5DB599E6">
              <w:rPr>
                <w:rFonts w:asciiTheme="minorHAnsi" w:hAnsiTheme="minorHAnsi"/>
                <w:lang w:val="en-GB"/>
              </w:rPr>
              <w:t>colabel</w:t>
            </w:r>
            <w:r w:rsidRPr="5DB599E6">
              <w:rPr>
                <w:rFonts w:asciiTheme="minorHAnsi" w:hAnsiTheme="minorHAnsi"/>
                <w:lang w:val="en-GB"/>
              </w:rPr>
              <w:t xml:space="preserve"> for products and services, (</w:t>
            </w:r>
            <w:r w:rsidRPr="5DB599E6">
              <w:rPr>
                <w:rFonts w:asciiTheme="minorHAnsi" w:hAnsiTheme="minorHAnsi"/>
                <w:i/>
                <w:iCs/>
                <w:lang w:val="en-GB"/>
              </w:rPr>
              <w:t>Official Gazette of the Republic of Serbia</w:t>
            </w:r>
            <w:r w:rsidRPr="5DB599E6">
              <w:rPr>
                <w:rFonts w:asciiTheme="minorHAnsi" w:hAnsiTheme="minorHAnsi"/>
                <w:lang w:val="en-GB"/>
              </w:rPr>
              <w:t>, No. 49 of 31 May 2016).</w:t>
            </w:r>
          </w:p>
        </w:tc>
      </w:tr>
      <w:bookmarkEnd w:id="2"/>
    </w:tbl>
    <w:p w14:paraId="2AF976F7" w14:textId="77777777" w:rsidR="00B76716" w:rsidRPr="000F07F7" w:rsidRDefault="00B76716" w:rsidP="00B76716">
      <w:pPr>
        <w:rPr>
          <w:lang w:val="en-GB"/>
        </w:rPr>
      </w:pPr>
    </w:p>
    <w:p w14:paraId="479C9A06" w14:textId="1FEB60D0" w:rsidR="001D50E3" w:rsidRPr="000F07F7" w:rsidRDefault="001D50E3" w:rsidP="001D50E3">
      <w:pPr>
        <w:pStyle w:val="FootnoteText"/>
        <w:jc w:val="both"/>
        <w:rPr>
          <w:color w:val="0000FF"/>
          <w:sz w:val="22"/>
          <w:szCs w:val="22"/>
          <w:lang w:val="en-GB"/>
        </w:rPr>
      </w:pPr>
      <w:r w:rsidRPr="000F07F7">
        <w:rPr>
          <w:color w:val="0000FF"/>
          <w:sz w:val="22"/>
          <w:szCs w:val="22"/>
          <w:lang w:val="en-GB"/>
        </w:rPr>
        <w:t>Literature and sources:</w:t>
      </w:r>
    </w:p>
    <w:p w14:paraId="1C40EA3D" w14:textId="77777777" w:rsidR="00470F60" w:rsidRPr="000F07F7" w:rsidRDefault="00470F60" w:rsidP="001D50E3">
      <w:pPr>
        <w:pStyle w:val="FootnoteText"/>
        <w:jc w:val="both"/>
        <w:rPr>
          <w:color w:val="0000FF"/>
          <w:sz w:val="22"/>
          <w:szCs w:val="22"/>
          <w:lang w:val="en-GB"/>
        </w:rPr>
      </w:pPr>
    </w:p>
    <w:p w14:paraId="6D6E4AF0" w14:textId="1F0917EF" w:rsidR="001D50E3" w:rsidRPr="000F07F7" w:rsidRDefault="001D50E3" w:rsidP="000C7912">
      <w:pPr>
        <w:pStyle w:val="FootnoteText"/>
        <w:numPr>
          <w:ilvl w:val="0"/>
          <w:numId w:val="2"/>
        </w:numPr>
        <w:jc w:val="both"/>
        <w:rPr>
          <w:color w:val="0000FF"/>
          <w:sz w:val="22"/>
          <w:szCs w:val="22"/>
          <w:lang w:val="en-GB"/>
        </w:rPr>
      </w:pPr>
      <w:r w:rsidRPr="5DB599E6">
        <w:rPr>
          <w:color w:val="0000FF"/>
          <w:sz w:val="22"/>
          <w:szCs w:val="22"/>
          <w:lang w:val="en-GB"/>
        </w:rPr>
        <w:t xml:space="preserve">Horvat, A., Filipović, J., Đurić, M. European </w:t>
      </w:r>
      <w:r w:rsidR="00C23785" w:rsidRPr="5DB599E6">
        <w:rPr>
          <w:color w:val="0000FF"/>
          <w:sz w:val="22"/>
          <w:szCs w:val="22"/>
          <w:lang w:val="en-GB"/>
        </w:rPr>
        <w:t>Ecolabel</w:t>
      </w:r>
      <w:r w:rsidRPr="5DB599E6">
        <w:rPr>
          <w:color w:val="0000FF"/>
          <w:sz w:val="22"/>
          <w:szCs w:val="22"/>
          <w:lang w:val="en-GB"/>
        </w:rPr>
        <w:t>ling scheme. National Conference on Quality of Life - Proceedings of the 4th Quality Festival, Kragujevac, Serbia 2009.</w:t>
      </w:r>
    </w:p>
    <w:p w14:paraId="720D37F9" w14:textId="2DA5C41A" w:rsidR="00852DF8" w:rsidRPr="000F07F7" w:rsidRDefault="001D50E3" w:rsidP="000C7912">
      <w:pPr>
        <w:pStyle w:val="ListParagraph"/>
        <w:numPr>
          <w:ilvl w:val="0"/>
          <w:numId w:val="2"/>
        </w:numPr>
        <w:rPr>
          <w:color w:val="0000FF"/>
          <w:lang w:val="en-GB"/>
        </w:rPr>
      </w:pPr>
      <w:r w:rsidRPr="5DB599E6">
        <w:rPr>
          <w:color w:val="0000FF"/>
          <w:lang w:val="en-GB"/>
        </w:rPr>
        <w:t xml:space="preserve">Stanković M., </w:t>
      </w:r>
      <w:r w:rsidR="00C23785" w:rsidRPr="5DB599E6">
        <w:rPr>
          <w:color w:val="0000FF"/>
          <w:lang w:val="en-GB"/>
        </w:rPr>
        <w:t>Ecolabel</w:t>
      </w:r>
      <w:r w:rsidRPr="5DB599E6">
        <w:rPr>
          <w:color w:val="0000FF"/>
          <w:lang w:val="en-GB"/>
        </w:rPr>
        <w:t>ling: obstacle or incentive to international trade. School of Business Number 4/2012. Higher Business School of Vocational Studies, Novi Sad 2012.</w:t>
      </w:r>
    </w:p>
    <w:p w14:paraId="6EF1723E" w14:textId="7D38E313" w:rsidR="00BD7415" w:rsidRPr="000F07F7" w:rsidRDefault="00BD7415" w:rsidP="000C7912">
      <w:pPr>
        <w:pStyle w:val="ListParagraph"/>
        <w:numPr>
          <w:ilvl w:val="0"/>
          <w:numId w:val="2"/>
        </w:numPr>
        <w:rPr>
          <w:color w:val="0000FF"/>
          <w:lang w:val="en-GB"/>
        </w:rPr>
      </w:pPr>
      <w:r w:rsidRPr="5DB599E6">
        <w:rPr>
          <w:color w:val="0000FF"/>
          <w:lang w:val="en-GB"/>
        </w:rPr>
        <w:t>Janjić S. and Stojanović-</w:t>
      </w:r>
      <w:proofErr w:type="spellStart"/>
      <w:r w:rsidRPr="5DB599E6">
        <w:rPr>
          <w:color w:val="0000FF"/>
          <w:lang w:val="en-GB"/>
        </w:rPr>
        <w:t>Trivić</w:t>
      </w:r>
      <w:proofErr w:type="spellEnd"/>
      <w:r w:rsidRPr="5DB599E6">
        <w:rPr>
          <w:color w:val="0000FF"/>
          <w:lang w:val="en-GB"/>
        </w:rPr>
        <w:t xml:space="preserve"> V. </w:t>
      </w:r>
      <w:proofErr w:type="spellStart"/>
      <w:r w:rsidR="00C23785" w:rsidRPr="5DB599E6">
        <w:rPr>
          <w:color w:val="0000FF"/>
          <w:lang w:val="en-GB"/>
        </w:rPr>
        <w:t>Ecolabel</w:t>
      </w:r>
      <w:r w:rsidR="00130A8D" w:rsidRPr="5DB599E6">
        <w:rPr>
          <w:color w:val="0000FF"/>
          <w:lang w:val="en-GB"/>
        </w:rPr>
        <w:t>labelling</w:t>
      </w:r>
      <w:proofErr w:type="spellEnd"/>
      <w:r w:rsidRPr="5DB599E6">
        <w:rPr>
          <w:color w:val="0000FF"/>
          <w:lang w:val="en-GB"/>
        </w:rPr>
        <w:t xml:space="preserve"> and the state of the footwear market. Textile industry number 1/2020. Union of Engineers and Textile Technicians of Serbia, Belgrade 2020.</w:t>
      </w:r>
    </w:p>
    <w:p w14:paraId="46BC4F85" w14:textId="60A332B0" w:rsidR="00852DF8" w:rsidRPr="000F07F7" w:rsidRDefault="00470F60" w:rsidP="000C7912">
      <w:pPr>
        <w:pStyle w:val="ListParagraph"/>
        <w:numPr>
          <w:ilvl w:val="0"/>
          <w:numId w:val="2"/>
        </w:numPr>
        <w:rPr>
          <w:color w:val="0000FF"/>
          <w:lang w:val="en-GB"/>
        </w:rPr>
      </w:pPr>
      <w:r w:rsidRPr="000F07F7">
        <w:rPr>
          <w:color w:val="0000FF"/>
          <w:lang w:val="en-GB"/>
        </w:rPr>
        <w:t xml:space="preserve">Petrović D., and </w:t>
      </w:r>
      <w:proofErr w:type="spellStart"/>
      <w:r w:rsidRPr="000F07F7">
        <w:rPr>
          <w:color w:val="0000FF"/>
          <w:lang w:val="en-GB"/>
        </w:rPr>
        <w:t>Ranđelović</w:t>
      </w:r>
      <w:proofErr w:type="spellEnd"/>
      <w:r w:rsidRPr="000F07F7">
        <w:rPr>
          <w:color w:val="0000FF"/>
          <w:lang w:val="en-GB"/>
        </w:rPr>
        <w:t xml:space="preserve"> J., Guide to criteria for green public procurement. </w:t>
      </w:r>
      <w:proofErr w:type="spellStart"/>
      <w:r w:rsidRPr="000F07F7">
        <w:rPr>
          <w:color w:val="0000FF"/>
          <w:lang w:val="en-GB"/>
        </w:rPr>
        <w:t>ALchem</w:t>
      </w:r>
      <w:proofErr w:type="spellEnd"/>
      <w:r w:rsidRPr="000F07F7">
        <w:rPr>
          <w:color w:val="0000FF"/>
          <w:lang w:val="en-GB"/>
        </w:rPr>
        <w:t xml:space="preserve"> 2019.</w:t>
      </w:r>
    </w:p>
    <w:p w14:paraId="518FCC03" w14:textId="77777777" w:rsidR="00852DF8" w:rsidRPr="000F07F7" w:rsidRDefault="00852DF8" w:rsidP="00124B75">
      <w:pPr>
        <w:rPr>
          <w:color w:val="0000FF"/>
          <w:lang w:val="en-GB"/>
        </w:rPr>
      </w:pPr>
    </w:p>
    <w:p w14:paraId="23604F30" w14:textId="349FD7C1" w:rsidR="00E97E96" w:rsidRPr="000F07F7" w:rsidRDefault="00E97E96" w:rsidP="00124B75">
      <w:pPr>
        <w:jc w:val="both"/>
        <w:rPr>
          <w:color w:val="0000FF"/>
          <w:lang w:val="en-GB"/>
        </w:rPr>
      </w:pPr>
      <w:r w:rsidRPr="000F07F7">
        <w:rPr>
          <w:color w:val="0000FF"/>
          <w:lang w:val="en-GB"/>
        </w:rPr>
        <w:t>Ecolabel Index</w:t>
      </w:r>
    </w:p>
    <w:p w14:paraId="61DC54D0" w14:textId="2833CC50" w:rsidR="00E97E96" w:rsidRPr="000F07F7" w:rsidRDefault="00E97E96" w:rsidP="00124B75">
      <w:pPr>
        <w:jc w:val="both"/>
        <w:rPr>
          <w:color w:val="0000FF"/>
          <w:lang w:val="en-GB"/>
        </w:rPr>
      </w:pPr>
      <w:r w:rsidRPr="000F07F7">
        <w:rPr>
          <w:color w:val="0000FF"/>
          <w:lang w:val="en-GB"/>
        </w:rPr>
        <w:t>https://www.ecolabelindex.com/</w:t>
      </w:r>
    </w:p>
    <w:p w14:paraId="4F1E093E" w14:textId="77777777" w:rsidR="00852DF8" w:rsidRPr="000F07F7" w:rsidRDefault="00852DF8" w:rsidP="00852DF8">
      <w:pPr>
        <w:rPr>
          <w:color w:val="0000FF"/>
          <w:lang w:val="en-GB"/>
        </w:rPr>
      </w:pPr>
    </w:p>
    <w:p w14:paraId="78C27067" w14:textId="237809D6" w:rsidR="00852DF8" w:rsidRPr="000F07F7" w:rsidRDefault="00852DF8" w:rsidP="00852DF8">
      <w:pPr>
        <w:rPr>
          <w:color w:val="0000FF"/>
          <w:lang w:val="en-GB"/>
        </w:rPr>
      </w:pPr>
      <w:r w:rsidRPr="000F07F7">
        <w:rPr>
          <w:color w:val="0000FF"/>
          <w:lang w:val="en-GB"/>
        </w:rPr>
        <w:t>EU Ecolabel</w:t>
      </w:r>
    </w:p>
    <w:p w14:paraId="565F0E16" w14:textId="77777777" w:rsidR="00852DF8" w:rsidRPr="000F07F7" w:rsidRDefault="00852DF8" w:rsidP="00852DF8">
      <w:pPr>
        <w:rPr>
          <w:color w:val="0000FF"/>
          <w:lang w:val="en-GB"/>
        </w:rPr>
      </w:pPr>
      <w:hyperlink r:id="rId58" w:history="1">
        <w:r w:rsidRPr="000F07F7">
          <w:rPr>
            <w:rStyle w:val="Hyperlink"/>
            <w:color w:val="0000FF"/>
            <w:lang w:val="en-GB"/>
          </w:rPr>
          <w:t>https://environment.ec.europa.eu/topics/circular-economy/eu-ecolabel_en</w:t>
        </w:r>
      </w:hyperlink>
    </w:p>
    <w:p w14:paraId="0D067A74" w14:textId="77777777" w:rsidR="0001604F" w:rsidRPr="000F07F7" w:rsidRDefault="0001604F" w:rsidP="0001604F">
      <w:pPr>
        <w:jc w:val="both"/>
        <w:rPr>
          <w:color w:val="FF0000"/>
          <w:lang w:val="en-GB"/>
        </w:rPr>
      </w:pPr>
    </w:p>
    <w:sectPr w:rsidR="0001604F" w:rsidRPr="000F07F7" w:rsidSect="00727819">
      <w:footerReference w:type="default" r:id="rId59"/>
      <w:headerReference w:type="first" r:id="rId60"/>
      <w:footerReference w:type="first" r:id="rId61"/>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071DB" w14:textId="77777777" w:rsidR="005E0321" w:rsidRDefault="005E0321" w:rsidP="008B7759">
      <w:r>
        <w:separator/>
      </w:r>
    </w:p>
  </w:endnote>
  <w:endnote w:type="continuationSeparator" w:id="0">
    <w:p w14:paraId="22397D98" w14:textId="77777777" w:rsidR="005E0321" w:rsidRDefault="005E0321"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BB2288">
          <w:rPr>
            <w:noProof/>
          </w:rPr>
          <w:t>5</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667"/>
      <w:gridCol w:w="4027"/>
    </w:tblGrid>
    <w:tr w:rsidR="00BB2288" w14:paraId="38F7DEC6" w14:textId="77777777" w:rsidTr="00BB2288">
      <w:trPr>
        <w:trHeight w:val="997"/>
      </w:trPr>
      <w:tc>
        <w:tcPr>
          <w:tcW w:w="3969" w:type="dxa"/>
          <w:vAlign w:val="center"/>
        </w:tcPr>
        <w:p w14:paraId="0A256716" w14:textId="77777777" w:rsidR="00BB2288" w:rsidRDefault="00BB2288" w:rsidP="00BB2288">
          <w:pPr>
            <w:pStyle w:val="Footer"/>
            <w:jc w:val="center"/>
          </w:pPr>
          <w:r>
            <w:rPr>
              <w:noProof/>
              <w:color w:val="000080"/>
              <w:sz w:val="14"/>
              <w:lang w:val="sr-Latn-RS" w:eastAsia="sr-Latn-RS"/>
            </w:rPr>
            <w:drawing>
              <wp:inline distT="0" distB="0" distL="0" distR="0" wp14:anchorId="182A3477" wp14:editId="262B673D">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6A2456DD" wp14:editId="0F2555F9">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667" w:type="dxa"/>
          <w:vAlign w:val="center"/>
        </w:tcPr>
        <w:p w14:paraId="57F07DE0" w14:textId="77777777" w:rsidR="00BB2288" w:rsidRDefault="00BB2288" w:rsidP="00BB2288">
          <w:pPr>
            <w:pStyle w:val="Footer"/>
          </w:pPr>
          <w:r>
            <w:rPr>
              <w:noProof/>
              <w:lang w:val="sr-Latn-RS" w:eastAsia="sr-Latn-RS"/>
            </w:rPr>
            <w:drawing>
              <wp:inline distT="0" distB="0" distL="0" distR="0" wp14:anchorId="265FE456" wp14:editId="47C77788">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4019CDC5" w14:textId="77777777" w:rsidR="00BB2288" w:rsidRDefault="00BB2288" w:rsidP="00BB2288">
          <w:pPr>
            <w:pStyle w:val="Footer"/>
            <w:jc w:val="right"/>
          </w:pPr>
          <w:r>
            <w:rPr>
              <w:noProof/>
              <w:lang w:val="sr-Latn-RS" w:eastAsia="sr-Latn-RS"/>
            </w:rPr>
            <w:drawing>
              <wp:inline distT="0" distB="0" distL="0" distR="0" wp14:anchorId="4A417067" wp14:editId="4B81EAA5">
                <wp:extent cx="2420309" cy="540000"/>
                <wp:effectExtent l="0" t="0" r="0" b="0"/>
                <wp:docPr id="946124936" name="Picture 5" descr="Blue text on a black background&#10;&#10;Description automatically generated">
                  <a:extLst xmlns:a="http://schemas.openxmlformats.org/drawingml/2006/main">
                    <a:ext uri="{FF2B5EF4-FFF2-40B4-BE49-F238E27FC236}">
                      <a16:creationId xmlns:a16="http://schemas.microsoft.com/office/drawing/2014/main" id="{AC7E015B-F1BD-4E1B-ADF3-479FD0D92B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lue text on a black background&#10;&#10;Description automatically generated">
                          <a:extLst>
                            <a:ext uri="{FF2B5EF4-FFF2-40B4-BE49-F238E27FC236}">
                              <a16:creationId xmlns:a16="http://schemas.microsoft.com/office/drawing/2014/main" id="{AC7E015B-F1BD-4E1B-ADF3-479FD0D92B37}"/>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0309" cy="540000"/>
                        </a:xfrm>
                        <a:prstGeom prst="rect">
                          <a:avLst/>
                        </a:prstGeom>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9B96" w14:textId="77777777" w:rsidR="005E0321" w:rsidRDefault="005E0321" w:rsidP="008B7759">
      <w:r>
        <w:separator/>
      </w:r>
    </w:p>
  </w:footnote>
  <w:footnote w:type="continuationSeparator" w:id="0">
    <w:p w14:paraId="4540DA6E" w14:textId="77777777" w:rsidR="005E0321" w:rsidRDefault="005E0321" w:rsidP="008B7759">
      <w:r>
        <w:continuationSeparator/>
      </w:r>
    </w:p>
  </w:footnote>
  <w:footnote w:id="1">
    <w:p w14:paraId="43AF70EC" w14:textId="714A0528" w:rsidR="00E97E96" w:rsidRDefault="00E97E96" w:rsidP="00E97E96">
      <w:pPr>
        <w:pStyle w:val="FootnoteText"/>
        <w:jc w:val="both"/>
      </w:pPr>
      <w:r>
        <w:rPr>
          <w:rStyle w:val="FootnoteReference"/>
        </w:rPr>
        <w:footnoteRef/>
      </w:r>
      <w:r w:rsidR="5DB599E6">
        <w:t>Source: Horvat, A., Filipović, J., Đurić, M. European Ecolabelling scheme. National Conference on Quality of Life - Proceedings of the 4th Quality Festival, Kragujevac, Serbia 2009.</w:t>
      </w:r>
    </w:p>
  </w:footnote>
  <w:footnote w:id="2">
    <w:p w14:paraId="2B76110F" w14:textId="3FB4C851" w:rsidR="00E97E96" w:rsidRPr="00E97E96" w:rsidRDefault="00E97E96">
      <w:pPr>
        <w:pStyle w:val="FootnoteText"/>
      </w:pPr>
      <w:r>
        <w:rPr>
          <w:rStyle w:val="FootnoteReference"/>
        </w:rPr>
        <w:footnoteRef/>
      </w:r>
      <w:r w:rsidR="5DB599E6">
        <w:t>Source: Stanković M., Ecolabelling: obstacle or incentive to international trade. School of Business Number 4/2012. Higher Business School of Vocational Studies, Novi Sad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79" w:type="dxa"/>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988"/>
      <w:gridCol w:w="4940"/>
    </w:tblGrid>
    <w:tr w:rsidR="00BB2288" w14:paraId="60C34C71" w14:textId="77777777" w:rsidTr="00E542A8">
      <w:trPr>
        <w:trHeight w:val="1567"/>
      </w:trPr>
      <w:tc>
        <w:tcPr>
          <w:tcW w:w="1951" w:type="dxa"/>
          <w:vAlign w:val="center"/>
        </w:tcPr>
        <w:p w14:paraId="2D514401" w14:textId="77777777" w:rsidR="00BB2288" w:rsidRDefault="00BB2288" w:rsidP="00BB2288">
          <w:pPr>
            <w:pStyle w:val="Header"/>
            <w:rPr>
              <w:noProof/>
            </w:rPr>
          </w:pPr>
          <w:r>
            <w:rPr>
              <w:noProof/>
              <w:lang w:val="sr-Latn-RS" w:eastAsia="sr-Latn-RS"/>
            </w:rPr>
            <w:drawing>
              <wp:inline distT="0" distB="0" distL="0" distR="0" wp14:anchorId="3F58797F" wp14:editId="4039CCF0">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988" w:type="dxa"/>
          <w:vAlign w:val="center"/>
        </w:tcPr>
        <w:p w14:paraId="21AAAA50" w14:textId="77777777" w:rsidR="00BB2288" w:rsidRPr="00A25C52" w:rsidRDefault="00BB2288" w:rsidP="00BB2288">
          <w:pPr>
            <w:pStyle w:val="Header"/>
            <w:rPr>
              <w:b/>
              <w:bCs/>
              <w:noProof/>
              <w:color w:val="008000"/>
              <w:sz w:val="24"/>
              <w:szCs w:val="24"/>
            </w:rPr>
          </w:pPr>
          <w:r w:rsidRPr="00A25C52">
            <w:rPr>
              <w:b/>
              <w:bCs/>
              <w:noProof/>
              <w:color w:val="008000"/>
              <w:sz w:val="24"/>
              <w:szCs w:val="24"/>
            </w:rPr>
            <w:t xml:space="preserve">The Green Way </w:t>
          </w:r>
        </w:p>
        <w:p w14:paraId="2B5491A3" w14:textId="77777777" w:rsidR="00BB2288" w:rsidRDefault="00BB2288" w:rsidP="00BB2288">
          <w:pPr>
            <w:pStyle w:val="Header"/>
            <w:rPr>
              <w:noProof/>
            </w:rPr>
          </w:pPr>
          <w:r w:rsidRPr="00A25C52">
            <w:rPr>
              <w:b/>
              <w:bCs/>
              <w:noProof/>
              <w:color w:val="008000"/>
              <w:sz w:val="24"/>
              <w:szCs w:val="24"/>
            </w:rPr>
            <w:t>A Partnership for Green Business</w:t>
          </w:r>
        </w:p>
      </w:tc>
      <w:tc>
        <w:tcPr>
          <w:tcW w:w="4940" w:type="dxa"/>
          <w:vAlign w:val="center"/>
        </w:tcPr>
        <w:p w14:paraId="6663D422" w14:textId="77777777" w:rsidR="00BB2288" w:rsidRPr="009514D2" w:rsidRDefault="00BB2288" w:rsidP="00BB2288">
          <w:pPr>
            <w:pStyle w:val="Header"/>
            <w:jc w:val="right"/>
            <w:rPr>
              <w:b/>
              <w:bCs/>
              <w:noProof/>
              <w:color w:val="003399"/>
              <w:sz w:val="36"/>
              <w:szCs w:val="36"/>
            </w:rPr>
          </w:pPr>
          <w:r w:rsidRPr="009514D2">
            <w:rPr>
              <w:b/>
              <w:bCs/>
              <w:noProof/>
              <w:color w:val="003399"/>
              <w:sz w:val="36"/>
              <w:szCs w:val="36"/>
            </w:rPr>
            <w:t>Erasmus+</w:t>
          </w:r>
        </w:p>
        <w:p w14:paraId="1ECE05DA" w14:textId="77777777" w:rsidR="00BB2288" w:rsidRDefault="00BB2288" w:rsidP="00BB2288">
          <w:pPr>
            <w:pStyle w:val="Header"/>
            <w:jc w:val="right"/>
            <w:rPr>
              <w:noProof/>
            </w:rPr>
          </w:pPr>
          <w:r w:rsidRPr="00690359">
            <w:rPr>
              <w:b/>
              <w:bCs/>
              <w:noProof/>
              <w:color w:val="003399"/>
            </w:rPr>
            <w:t>KA210-ADU - Small-scale partnerships in adult education</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8425554">
    <w:abstractNumId w:val="1"/>
  </w:num>
  <w:num w:numId="2" w16cid:durableId="188470574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64CE0"/>
    <w:rsid w:val="000664A8"/>
    <w:rsid w:val="0007464B"/>
    <w:rsid w:val="00076595"/>
    <w:rsid w:val="00083F4F"/>
    <w:rsid w:val="00084E8C"/>
    <w:rsid w:val="00085F5F"/>
    <w:rsid w:val="000869AD"/>
    <w:rsid w:val="000948BA"/>
    <w:rsid w:val="00095201"/>
    <w:rsid w:val="000A31CC"/>
    <w:rsid w:val="000A4978"/>
    <w:rsid w:val="000B18BC"/>
    <w:rsid w:val="000C0CD2"/>
    <w:rsid w:val="000C7912"/>
    <w:rsid w:val="000D4CA8"/>
    <w:rsid w:val="000D712C"/>
    <w:rsid w:val="000E00E3"/>
    <w:rsid w:val="000E2224"/>
    <w:rsid w:val="000E5568"/>
    <w:rsid w:val="000F07F7"/>
    <w:rsid w:val="000F113A"/>
    <w:rsid w:val="000F35E5"/>
    <w:rsid w:val="000F3B18"/>
    <w:rsid w:val="000F5605"/>
    <w:rsid w:val="000F6A1E"/>
    <w:rsid w:val="00101A21"/>
    <w:rsid w:val="00111462"/>
    <w:rsid w:val="00115D09"/>
    <w:rsid w:val="00116254"/>
    <w:rsid w:val="0012103A"/>
    <w:rsid w:val="001221FB"/>
    <w:rsid w:val="001247DC"/>
    <w:rsid w:val="00124B75"/>
    <w:rsid w:val="0012618B"/>
    <w:rsid w:val="00127D35"/>
    <w:rsid w:val="001301F7"/>
    <w:rsid w:val="00130A8D"/>
    <w:rsid w:val="00147025"/>
    <w:rsid w:val="00150864"/>
    <w:rsid w:val="0015215F"/>
    <w:rsid w:val="001521D8"/>
    <w:rsid w:val="001521F5"/>
    <w:rsid w:val="001531BD"/>
    <w:rsid w:val="00161144"/>
    <w:rsid w:val="001622A1"/>
    <w:rsid w:val="00174C52"/>
    <w:rsid w:val="001837B4"/>
    <w:rsid w:val="001849C6"/>
    <w:rsid w:val="00186090"/>
    <w:rsid w:val="00193732"/>
    <w:rsid w:val="0019523A"/>
    <w:rsid w:val="001A2F9C"/>
    <w:rsid w:val="001A5EA9"/>
    <w:rsid w:val="001A74AF"/>
    <w:rsid w:val="001A74C0"/>
    <w:rsid w:val="001B5FE5"/>
    <w:rsid w:val="001B6528"/>
    <w:rsid w:val="001B7D3E"/>
    <w:rsid w:val="001D50E3"/>
    <w:rsid w:val="001D5581"/>
    <w:rsid w:val="001E01FD"/>
    <w:rsid w:val="001E31E0"/>
    <w:rsid w:val="001E3792"/>
    <w:rsid w:val="001E4156"/>
    <w:rsid w:val="001F70AA"/>
    <w:rsid w:val="002005BC"/>
    <w:rsid w:val="00201506"/>
    <w:rsid w:val="00203FD0"/>
    <w:rsid w:val="00207248"/>
    <w:rsid w:val="002139CA"/>
    <w:rsid w:val="002179C7"/>
    <w:rsid w:val="0022583F"/>
    <w:rsid w:val="00226801"/>
    <w:rsid w:val="002314D8"/>
    <w:rsid w:val="00233DCB"/>
    <w:rsid w:val="0023555B"/>
    <w:rsid w:val="00247F41"/>
    <w:rsid w:val="00255083"/>
    <w:rsid w:val="00263705"/>
    <w:rsid w:val="00267665"/>
    <w:rsid w:val="00270021"/>
    <w:rsid w:val="00270A2C"/>
    <w:rsid w:val="00271AE6"/>
    <w:rsid w:val="0027697B"/>
    <w:rsid w:val="00277F6C"/>
    <w:rsid w:val="002850C9"/>
    <w:rsid w:val="00293662"/>
    <w:rsid w:val="0029640C"/>
    <w:rsid w:val="002B5C60"/>
    <w:rsid w:val="002B77AA"/>
    <w:rsid w:val="002C508E"/>
    <w:rsid w:val="002C6231"/>
    <w:rsid w:val="002C645C"/>
    <w:rsid w:val="002C7A6D"/>
    <w:rsid w:val="002D0BF6"/>
    <w:rsid w:val="002D22CC"/>
    <w:rsid w:val="002D2D7A"/>
    <w:rsid w:val="002D5E4C"/>
    <w:rsid w:val="002D7F4D"/>
    <w:rsid w:val="002E23DE"/>
    <w:rsid w:val="002E3BC1"/>
    <w:rsid w:val="002E64F9"/>
    <w:rsid w:val="002F2115"/>
    <w:rsid w:val="003009B0"/>
    <w:rsid w:val="0030161C"/>
    <w:rsid w:val="00310E70"/>
    <w:rsid w:val="00313D4E"/>
    <w:rsid w:val="00316BAC"/>
    <w:rsid w:val="003222E9"/>
    <w:rsid w:val="00323A9F"/>
    <w:rsid w:val="00325CE3"/>
    <w:rsid w:val="00326B69"/>
    <w:rsid w:val="0034310C"/>
    <w:rsid w:val="003442AF"/>
    <w:rsid w:val="00350D36"/>
    <w:rsid w:val="0036403F"/>
    <w:rsid w:val="00371126"/>
    <w:rsid w:val="003741F8"/>
    <w:rsid w:val="003770E2"/>
    <w:rsid w:val="003806C3"/>
    <w:rsid w:val="00381455"/>
    <w:rsid w:val="00381FEF"/>
    <w:rsid w:val="003857E6"/>
    <w:rsid w:val="00385BAF"/>
    <w:rsid w:val="00386F7B"/>
    <w:rsid w:val="0039054D"/>
    <w:rsid w:val="00393F7F"/>
    <w:rsid w:val="003A118B"/>
    <w:rsid w:val="003B18A0"/>
    <w:rsid w:val="003B25FF"/>
    <w:rsid w:val="003B4318"/>
    <w:rsid w:val="003B7F7A"/>
    <w:rsid w:val="003C2B93"/>
    <w:rsid w:val="003C3875"/>
    <w:rsid w:val="003C5024"/>
    <w:rsid w:val="003C6408"/>
    <w:rsid w:val="003D1EB5"/>
    <w:rsid w:val="003D21A7"/>
    <w:rsid w:val="003D4703"/>
    <w:rsid w:val="003E54A3"/>
    <w:rsid w:val="003F4395"/>
    <w:rsid w:val="003F4554"/>
    <w:rsid w:val="003F5ECF"/>
    <w:rsid w:val="003F6654"/>
    <w:rsid w:val="003F6A20"/>
    <w:rsid w:val="00403755"/>
    <w:rsid w:val="004043F1"/>
    <w:rsid w:val="00404C43"/>
    <w:rsid w:val="00415CD2"/>
    <w:rsid w:val="00416EE7"/>
    <w:rsid w:val="00417694"/>
    <w:rsid w:val="00424361"/>
    <w:rsid w:val="004321A6"/>
    <w:rsid w:val="00434571"/>
    <w:rsid w:val="004430E6"/>
    <w:rsid w:val="00453904"/>
    <w:rsid w:val="0045512A"/>
    <w:rsid w:val="00456670"/>
    <w:rsid w:val="004572C8"/>
    <w:rsid w:val="004702DE"/>
    <w:rsid w:val="00470F60"/>
    <w:rsid w:val="004710AA"/>
    <w:rsid w:val="00472070"/>
    <w:rsid w:val="00473774"/>
    <w:rsid w:val="00474B0F"/>
    <w:rsid w:val="00480E1A"/>
    <w:rsid w:val="00481427"/>
    <w:rsid w:val="004850C0"/>
    <w:rsid w:val="004862DC"/>
    <w:rsid w:val="00487DE0"/>
    <w:rsid w:val="0049386D"/>
    <w:rsid w:val="004A4E91"/>
    <w:rsid w:val="004B21F2"/>
    <w:rsid w:val="004B6203"/>
    <w:rsid w:val="004C2527"/>
    <w:rsid w:val="004C488A"/>
    <w:rsid w:val="004D1CD7"/>
    <w:rsid w:val="004D392B"/>
    <w:rsid w:val="004E7665"/>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1721"/>
    <w:rsid w:val="00537F98"/>
    <w:rsid w:val="005410EA"/>
    <w:rsid w:val="00541E60"/>
    <w:rsid w:val="00550B09"/>
    <w:rsid w:val="00560C5F"/>
    <w:rsid w:val="0056134A"/>
    <w:rsid w:val="005618A6"/>
    <w:rsid w:val="005630CD"/>
    <w:rsid w:val="00574175"/>
    <w:rsid w:val="00580BF2"/>
    <w:rsid w:val="00580F8B"/>
    <w:rsid w:val="00582B89"/>
    <w:rsid w:val="00583096"/>
    <w:rsid w:val="0058404F"/>
    <w:rsid w:val="00585347"/>
    <w:rsid w:val="00587F4D"/>
    <w:rsid w:val="005A5F62"/>
    <w:rsid w:val="005A6BA5"/>
    <w:rsid w:val="005B06D7"/>
    <w:rsid w:val="005B493A"/>
    <w:rsid w:val="005C236F"/>
    <w:rsid w:val="005C4DD0"/>
    <w:rsid w:val="005C59CB"/>
    <w:rsid w:val="005C7482"/>
    <w:rsid w:val="005E0321"/>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1DB"/>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6378"/>
    <w:rsid w:val="00673F4F"/>
    <w:rsid w:val="0067602D"/>
    <w:rsid w:val="00690359"/>
    <w:rsid w:val="00693869"/>
    <w:rsid w:val="006A0559"/>
    <w:rsid w:val="006A19DA"/>
    <w:rsid w:val="006A757A"/>
    <w:rsid w:val="006B0A52"/>
    <w:rsid w:val="006B1BBB"/>
    <w:rsid w:val="006C573F"/>
    <w:rsid w:val="006D04A6"/>
    <w:rsid w:val="006D482A"/>
    <w:rsid w:val="006E4EFE"/>
    <w:rsid w:val="006F315F"/>
    <w:rsid w:val="006F38A2"/>
    <w:rsid w:val="0070079B"/>
    <w:rsid w:val="00704590"/>
    <w:rsid w:val="007048E3"/>
    <w:rsid w:val="007059FC"/>
    <w:rsid w:val="00710D1D"/>
    <w:rsid w:val="00713832"/>
    <w:rsid w:val="007203D6"/>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E83"/>
    <w:rsid w:val="00761AF7"/>
    <w:rsid w:val="0076215A"/>
    <w:rsid w:val="00763A7C"/>
    <w:rsid w:val="00764C04"/>
    <w:rsid w:val="0076614F"/>
    <w:rsid w:val="007743B7"/>
    <w:rsid w:val="00781623"/>
    <w:rsid w:val="00782A89"/>
    <w:rsid w:val="00787C68"/>
    <w:rsid w:val="00787F29"/>
    <w:rsid w:val="00794499"/>
    <w:rsid w:val="0079513D"/>
    <w:rsid w:val="007955B1"/>
    <w:rsid w:val="00795D5F"/>
    <w:rsid w:val="007A20B5"/>
    <w:rsid w:val="007A7E48"/>
    <w:rsid w:val="007B22AB"/>
    <w:rsid w:val="007B5A0C"/>
    <w:rsid w:val="007B7A46"/>
    <w:rsid w:val="007C3BA8"/>
    <w:rsid w:val="007C3E4F"/>
    <w:rsid w:val="007C608D"/>
    <w:rsid w:val="007D17EF"/>
    <w:rsid w:val="007D4560"/>
    <w:rsid w:val="007D5C9B"/>
    <w:rsid w:val="007F6C22"/>
    <w:rsid w:val="00801071"/>
    <w:rsid w:val="00803F9D"/>
    <w:rsid w:val="00812D6F"/>
    <w:rsid w:val="00813521"/>
    <w:rsid w:val="00813B34"/>
    <w:rsid w:val="00821BB0"/>
    <w:rsid w:val="008228A2"/>
    <w:rsid w:val="008314CD"/>
    <w:rsid w:val="0083396B"/>
    <w:rsid w:val="00836683"/>
    <w:rsid w:val="00842DEB"/>
    <w:rsid w:val="00844DE2"/>
    <w:rsid w:val="008458EA"/>
    <w:rsid w:val="0084620A"/>
    <w:rsid w:val="00851212"/>
    <w:rsid w:val="00852DF8"/>
    <w:rsid w:val="00854325"/>
    <w:rsid w:val="008577C0"/>
    <w:rsid w:val="00862379"/>
    <w:rsid w:val="00871920"/>
    <w:rsid w:val="0087728B"/>
    <w:rsid w:val="00881541"/>
    <w:rsid w:val="00881A3C"/>
    <w:rsid w:val="00887464"/>
    <w:rsid w:val="00891C36"/>
    <w:rsid w:val="00891ED7"/>
    <w:rsid w:val="00894270"/>
    <w:rsid w:val="008A036D"/>
    <w:rsid w:val="008A2F12"/>
    <w:rsid w:val="008A3B4F"/>
    <w:rsid w:val="008A3FB8"/>
    <w:rsid w:val="008B0AEB"/>
    <w:rsid w:val="008B3D03"/>
    <w:rsid w:val="008B53FC"/>
    <w:rsid w:val="008B5FC3"/>
    <w:rsid w:val="008B7759"/>
    <w:rsid w:val="008C2525"/>
    <w:rsid w:val="008C32DF"/>
    <w:rsid w:val="008E2484"/>
    <w:rsid w:val="008F199F"/>
    <w:rsid w:val="00903663"/>
    <w:rsid w:val="0091117F"/>
    <w:rsid w:val="0091348E"/>
    <w:rsid w:val="00914007"/>
    <w:rsid w:val="00915B17"/>
    <w:rsid w:val="009171D4"/>
    <w:rsid w:val="00920CF9"/>
    <w:rsid w:val="00922EFA"/>
    <w:rsid w:val="0092432A"/>
    <w:rsid w:val="00931BCB"/>
    <w:rsid w:val="00932CC9"/>
    <w:rsid w:val="00940E90"/>
    <w:rsid w:val="009463F7"/>
    <w:rsid w:val="009514D2"/>
    <w:rsid w:val="00951975"/>
    <w:rsid w:val="009578C4"/>
    <w:rsid w:val="0096024B"/>
    <w:rsid w:val="0096083B"/>
    <w:rsid w:val="009620E0"/>
    <w:rsid w:val="0096296A"/>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63C3"/>
    <w:rsid w:val="009A1D65"/>
    <w:rsid w:val="009B18C5"/>
    <w:rsid w:val="009D1172"/>
    <w:rsid w:val="009D1FEE"/>
    <w:rsid w:val="009D59BB"/>
    <w:rsid w:val="009E0BBD"/>
    <w:rsid w:val="009E7145"/>
    <w:rsid w:val="009E7907"/>
    <w:rsid w:val="009F2633"/>
    <w:rsid w:val="009F3244"/>
    <w:rsid w:val="00A02A8B"/>
    <w:rsid w:val="00A03189"/>
    <w:rsid w:val="00A03A06"/>
    <w:rsid w:val="00A0510A"/>
    <w:rsid w:val="00A05D3A"/>
    <w:rsid w:val="00A079CB"/>
    <w:rsid w:val="00A11605"/>
    <w:rsid w:val="00A11E31"/>
    <w:rsid w:val="00A1291C"/>
    <w:rsid w:val="00A13433"/>
    <w:rsid w:val="00A139C9"/>
    <w:rsid w:val="00A13C13"/>
    <w:rsid w:val="00A214EB"/>
    <w:rsid w:val="00A24398"/>
    <w:rsid w:val="00A24FC9"/>
    <w:rsid w:val="00A25C52"/>
    <w:rsid w:val="00A27879"/>
    <w:rsid w:val="00A30A8F"/>
    <w:rsid w:val="00A3199C"/>
    <w:rsid w:val="00A34AC4"/>
    <w:rsid w:val="00A47398"/>
    <w:rsid w:val="00A4764D"/>
    <w:rsid w:val="00A50365"/>
    <w:rsid w:val="00A52C52"/>
    <w:rsid w:val="00A5436E"/>
    <w:rsid w:val="00A60040"/>
    <w:rsid w:val="00A60CEC"/>
    <w:rsid w:val="00A62240"/>
    <w:rsid w:val="00A63EDB"/>
    <w:rsid w:val="00A73A0B"/>
    <w:rsid w:val="00A74BEC"/>
    <w:rsid w:val="00A77FF6"/>
    <w:rsid w:val="00A80A03"/>
    <w:rsid w:val="00A92608"/>
    <w:rsid w:val="00A94188"/>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2DA0"/>
    <w:rsid w:val="00AE319B"/>
    <w:rsid w:val="00AE48B4"/>
    <w:rsid w:val="00AE7C60"/>
    <w:rsid w:val="00AF708F"/>
    <w:rsid w:val="00B114C6"/>
    <w:rsid w:val="00B3045B"/>
    <w:rsid w:val="00B3454C"/>
    <w:rsid w:val="00B34A89"/>
    <w:rsid w:val="00B36C15"/>
    <w:rsid w:val="00B375ED"/>
    <w:rsid w:val="00B5280B"/>
    <w:rsid w:val="00B56DFC"/>
    <w:rsid w:val="00B60E5A"/>
    <w:rsid w:val="00B63A83"/>
    <w:rsid w:val="00B645E6"/>
    <w:rsid w:val="00B65C0F"/>
    <w:rsid w:val="00B701D0"/>
    <w:rsid w:val="00B70A61"/>
    <w:rsid w:val="00B731C0"/>
    <w:rsid w:val="00B76716"/>
    <w:rsid w:val="00B76DDB"/>
    <w:rsid w:val="00B77605"/>
    <w:rsid w:val="00B81FB7"/>
    <w:rsid w:val="00B825D7"/>
    <w:rsid w:val="00B85DCB"/>
    <w:rsid w:val="00B93352"/>
    <w:rsid w:val="00B96C32"/>
    <w:rsid w:val="00BA3191"/>
    <w:rsid w:val="00BA3949"/>
    <w:rsid w:val="00BA6822"/>
    <w:rsid w:val="00BA6900"/>
    <w:rsid w:val="00BB0229"/>
    <w:rsid w:val="00BB02EE"/>
    <w:rsid w:val="00BB0343"/>
    <w:rsid w:val="00BB2288"/>
    <w:rsid w:val="00BC2E65"/>
    <w:rsid w:val="00BC5FF0"/>
    <w:rsid w:val="00BC750F"/>
    <w:rsid w:val="00BD0F67"/>
    <w:rsid w:val="00BD248D"/>
    <w:rsid w:val="00BD7415"/>
    <w:rsid w:val="00BD7EEA"/>
    <w:rsid w:val="00BE4159"/>
    <w:rsid w:val="00BF328B"/>
    <w:rsid w:val="00C008FA"/>
    <w:rsid w:val="00C038D8"/>
    <w:rsid w:val="00C068F8"/>
    <w:rsid w:val="00C06B14"/>
    <w:rsid w:val="00C10FF6"/>
    <w:rsid w:val="00C13CD3"/>
    <w:rsid w:val="00C169EC"/>
    <w:rsid w:val="00C21494"/>
    <w:rsid w:val="00C22269"/>
    <w:rsid w:val="00C23785"/>
    <w:rsid w:val="00C23800"/>
    <w:rsid w:val="00C23A11"/>
    <w:rsid w:val="00C2729A"/>
    <w:rsid w:val="00C32131"/>
    <w:rsid w:val="00C33749"/>
    <w:rsid w:val="00C33805"/>
    <w:rsid w:val="00C34AFA"/>
    <w:rsid w:val="00C35DD2"/>
    <w:rsid w:val="00C410EF"/>
    <w:rsid w:val="00C45538"/>
    <w:rsid w:val="00C514E7"/>
    <w:rsid w:val="00C622B9"/>
    <w:rsid w:val="00C815C9"/>
    <w:rsid w:val="00C85410"/>
    <w:rsid w:val="00C93B4E"/>
    <w:rsid w:val="00C95B60"/>
    <w:rsid w:val="00C96077"/>
    <w:rsid w:val="00C96888"/>
    <w:rsid w:val="00CA51AE"/>
    <w:rsid w:val="00CB181E"/>
    <w:rsid w:val="00CB1F82"/>
    <w:rsid w:val="00CB47CC"/>
    <w:rsid w:val="00CB5C22"/>
    <w:rsid w:val="00CC1E89"/>
    <w:rsid w:val="00CC3FC2"/>
    <w:rsid w:val="00CC4DEB"/>
    <w:rsid w:val="00CC5622"/>
    <w:rsid w:val="00CD1095"/>
    <w:rsid w:val="00CD126D"/>
    <w:rsid w:val="00CD1D14"/>
    <w:rsid w:val="00CD2B23"/>
    <w:rsid w:val="00CD309E"/>
    <w:rsid w:val="00CD3C18"/>
    <w:rsid w:val="00CD588D"/>
    <w:rsid w:val="00CE033E"/>
    <w:rsid w:val="00CE18EC"/>
    <w:rsid w:val="00CE4625"/>
    <w:rsid w:val="00CE5269"/>
    <w:rsid w:val="00CE5C42"/>
    <w:rsid w:val="00CE68CC"/>
    <w:rsid w:val="00CE6CAF"/>
    <w:rsid w:val="00CE7769"/>
    <w:rsid w:val="00CF01A5"/>
    <w:rsid w:val="00CF2E18"/>
    <w:rsid w:val="00CF2F80"/>
    <w:rsid w:val="00D023D0"/>
    <w:rsid w:val="00D043B7"/>
    <w:rsid w:val="00D04643"/>
    <w:rsid w:val="00D04E9C"/>
    <w:rsid w:val="00D10E73"/>
    <w:rsid w:val="00D126E9"/>
    <w:rsid w:val="00D146A4"/>
    <w:rsid w:val="00D20C2A"/>
    <w:rsid w:val="00D215DC"/>
    <w:rsid w:val="00D21D64"/>
    <w:rsid w:val="00D260E6"/>
    <w:rsid w:val="00D270ED"/>
    <w:rsid w:val="00D374A9"/>
    <w:rsid w:val="00D37D59"/>
    <w:rsid w:val="00D5125C"/>
    <w:rsid w:val="00D536A5"/>
    <w:rsid w:val="00D537C9"/>
    <w:rsid w:val="00D577FA"/>
    <w:rsid w:val="00D6019D"/>
    <w:rsid w:val="00D6592F"/>
    <w:rsid w:val="00D70625"/>
    <w:rsid w:val="00D723E1"/>
    <w:rsid w:val="00D76AF0"/>
    <w:rsid w:val="00D80DF7"/>
    <w:rsid w:val="00D8406E"/>
    <w:rsid w:val="00D85498"/>
    <w:rsid w:val="00D85D2F"/>
    <w:rsid w:val="00DB2906"/>
    <w:rsid w:val="00DB52DD"/>
    <w:rsid w:val="00DC205A"/>
    <w:rsid w:val="00DC4195"/>
    <w:rsid w:val="00DC47E5"/>
    <w:rsid w:val="00DE4AE4"/>
    <w:rsid w:val="00DE71CC"/>
    <w:rsid w:val="00DF1843"/>
    <w:rsid w:val="00DF4133"/>
    <w:rsid w:val="00DF4EBE"/>
    <w:rsid w:val="00DF534E"/>
    <w:rsid w:val="00DF799B"/>
    <w:rsid w:val="00DF79C5"/>
    <w:rsid w:val="00E023F6"/>
    <w:rsid w:val="00E05BDD"/>
    <w:rsid w:val="00E1153A"/>
    <w:rsid w:val="00E1356B"/>
    <w:rsid w:val="00E1359D"/>
    <w:rsid w:val="00E16754"/>
    <w:rsid w:val="00E170C2"/>
    <w:rsid w:val="00E2004B"/>
    <w:rsid w:val="00E2017B"/>
    <w:rsid w:val="00E22FB0"/>
    <w:rsid w:val="00E277B0"/>
    <w:rsid w:val="00E330D1"/>
    <w:rsid w:val="00E41E4E"/>
    <w:rsid w:val="00E42B36"/>
    <w:rsid w:val="00E51FCE"/>
    <w:rsid w:val="00E548A1"/>
    <w:rsid w:val="00E5521D"/>
    <w:rsid w:val="00E56BA7"/>
    <w:rsid w:val="00E67290"/>
    <w:rsid w:val="00E7197E"/>
    <w:rsid w:val="00E7271D"/>
    <w:rsid w:val="00E731BD"/>
    <w:rsid w:val="00E74069"/>
    <w:rsid w:val="00E86911"/>
    <w:rsid w:val="00E87F55"/>
    <w:rsid w:val="00E904AA"/>
    <w:rsid w:val="00E958C4"/>
    <w:rsid w:val="00E97E96"/>
    <w:rsid w:val="00EA030D"/>
    <w:rsid w:val="00EA3924"/>
    <w:rsid w:val="00EA5495"/>
    <w:rsid w:val="00EA7E74"/>
    <w:rsid w:val="00EB1AC9"/>
    <w:rsid w:val="00EB74BB"/>
    <w:rsid w:val="00ED19DC"/>
    <w:rsid w:val="00ED2726"/>
    <w:rsid w:val="00EE022F"/>
    <w:rsid w:val="00EE4C63"/>
    <w:rsid w:val="00EF32F4"/>
    <w:rsid w:val="00EF62F1"/>
    <w:rsid w:val="00EF6FCA"/>
    <w:rsid w:val="00F01792"/>
    <w:rsid w:val="00F0537C"/>
    <w:rsid w:val="00F05BAE"/>
    <w:rsid w:val="00F07536"/>
    <w:rsid w:val="00F100D9"/>
    <w:rsid w:val="00F11019"/>
    <w:rsid w:val="00F134C1"/>
    <w:rsid w:val="00F13B8C"/>
    <w:rsid w:val="00F15696"/>
    <w:rsid w:val="00F15E49"/>
    <w:rsid w:val="00F21B21"/>
    <w:rsid w:val="00F2239F"/>
    <w:rsid w:val="00F240C1"/>
    <w:rsid w:val="00F2551D"/>
    <w:rsid w:val="00F2739A"/>
    <w:rsid w:val="00F37B4C"/>
    <w:rsid w:val="00F42731"/>
    <w:rsid w:val="00F4684A"/>
    <w:rsid w:val="00F60464"/>
    <w:rsid w:val="00F6047D"/>
    <w:rsid w:val="00F61ECB"/>
    <w:rsid w:val="00F724BE"/>
    <w:rsid w:val="00F87DB6"/>
    <w:rsid w:val="00F90386"/>
    <w:rsid w:val="00F917C2"/>
    <w:rsid w:val="00F91BD2"/>
    <w:rsid w:val="00F92783"/>
    <w:rsid w:val="00F92887"/>
    <w:rsid w:val="00F95179"/>
    <w:rsid w:val="00FA28F7"/>
    <w:rsid w:val="00FA56FE"/>
    <w:rsid w:val="00FB1815"/>
    <w:rsid w:val="00FC5BEF"/>
    <w:rsid w:val="00FD5ADD"/>
    <w:rsid w:val="00FD72E1"/>
    <w:rsid w:val="00FE3BFC"/>
    <w:rsid w:val="00FE4F8F"/>
    <w:rsid w:val="126F9F47"/>
    <w:rsid w:val="23070883"/>
    <w:rsid w:val="3C111A38"/>
    <w:rsid w:val="5DB59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en"/>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en"/>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en"/>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B76716"/>
    <w:rPr>
      <w:color w:val="800080" w:themeColor="followedHyperlink"/>
      <w:u w:val="single"/>
    </w:rPr>
  </w:style>
  <w:style w:type="paragraph" w:styleId="Revision">
    <w:name w:val="Revision"/>
    <w:hidden/>
    <w:uiPriority w:val="99"/>
    <w:semiHidden/>
    <w:rsid w:val="00A11E31"/>
    <w:rPr>
      <w:kern w:val="0"/>
      <w14:ligatures w14:val="none"/>
    </w:rPr>
  </w:style>
  <w:style w:type="character" w:styleId="CommentReference">
    <w:name w:val="annotation reference"/>
    <w:basedOn w:val="DefaultParagraphFont"/>
    <w:uiPriority w:val="99"/>
    <w:semiHidden/>
    <w:unhideWhenUsed/>
    <w:rsid w:val="000F113A"/>
    <w:rPr>
      <w:sz w:val="16"/>
      <w:szCs w:val="16"/>
    </w:rPr>
  </w:style>
  <w:style w:type="paragraph" w:styleId="CommentText">
    <w:name w:val="annotation text"/>
    <w:basedOn w:val="Normal"/>
    <w:link w:val="CommentTextChar"/>
    <w:uiPriority w:val="99"/>
    <w:unhideWhenUsed/>
    <w:rsid w:val="000F113A"/>
    <w:rPr>
      <w:sz w:val="20"/>
      <w:szCs w:val="20"/>
    </w:rPr>
  </w:style>
  <w:style w:type="character" w:customStyle="1" w:styleId="CommentTextChar">
    <w:name w:val="Comment Text Char"/>
    <w:basedOn w:val="DefaultParagraphFont"/>
    <w:link w:val="CommentText"/>
    <w:uiPriority w:val="99"/>
    <w:rsid w:val="000F113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113A"/>
    <w:rPr>
      <w:b/>
      <w:bCs/>
    </w:rPr>
  </w:style>
  <w:style w:type="character" w:customStyle="1" w:styleId="CommentSubjectChar">
    <w:name w:val="Comment Subject Char"/>
    <w:basedOn w:val="CommentTextChar"/>
    <w:link w:val="CommentSubject"/>
    <w:uiPriority w:val="99"/>
    <w:semiHidden/>
    <w:rsid w:val="000F113A"/>
    <w:rPr>
      <w:b/>
      <w:bCs/>
      <w:kern w:val="0"/>
      <w:sz w:val="20"/>
      <w:szCs w:val="20"/>
      <w14:ligatures w14:val="none"/>
    </w:rPr>
  </w:style>
  <w:style w:type="character" w:customStyle="1" w:styleId="normaltextrun">
    <w:name w:val="normaltextrun"/>
    <w:basedOn w:val="DefaultParagraphFont"/>
    <w:rsid w:val="00541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olabelindex.com/ecolabel/blue-angel" TargetMode="External"/><Relationship Id="rId18" Type="http://schemas.openxmlformats.org/officeDocument/2006/relationships/image" Target="media/image6.png"/><Relationship Id="rId26" Type="http://schemas.openxmlformats.org/officeDocument/2006/relationships/hyperlink" Target="https://www.ecolabelindex.com/ecolabel/ecoproduct" TargetMode="External"/><Relationship Id="rId39" Type="http://schemas.openxmlformats.org/officeDocument/2006/relationships/image" Target="media/image17.png"/><Relationship Id="rId21" Type="http://schemas.openxmlformats.org/officeDocument/2006/relationships/hyperlink" Target="https://www.ecolabelindex.com/ecolabel/cri-green-label" TargetMode="External"/><Relationship Id="rId34" Type="http://schemas.openxmlformats.org/officeDocument/2006/relationships/hyperlink" Target="https://www.ecolabelindex.com/ecolabel/energy-star-usa" TargetMode="External"/><Relationship Id="rId42" Type="http://schemas.openxmlformats.org/officeDocument/2006/relationships/hyperlink" Target="https://www.ecolabelindex.com/ecolabel/european-computer-manufacturers-association-emca-tr70" TargetMode="External"/><Relationship Id="rId47" Type="http://schemas.openxmlformats.org/officeDocument/2006/relationships/image" Target="media/image21.png"/><Relationship Id="rId50" Type="http://schemas.openxmlformats.org/officeDocument/2006/relationships/hyperlink" Target="https://www.ecolabelindex.com/ecolabel/green-dot" TargetMode="External"/><Relationship Id="rId55" Type="http://schemas.openxmlformats.org/officeDocument/2006/relationships/image" Target="media/image25.png"/><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2.png"/><Relationship Id="rId11" Type="http://schemas.openxmlformats.org/officeDocument/2006/relationships/hyperlink" Target="https://www.ecolabelindex.com/ecolabel/better-environmental-sustainability-targets-best-standard-1001" TargetMode="External"/><Relationship Id="rId24" Type="http://schemas.openxmlformats.org/officeDocument/2006/relationships/hyperlink" Target="https://www.ecolabelindex.com/ecolabel/eco-warranty" TargetMode="External"/><Relationship Id="rId32" Type="http://schemas.openxmlformats.org/officeDocument/2006/relationships/hyperlink" Target="https://www.ecolabelindex.com/ecolabel/energy-labelling-of-buildings-eu" TargetMode="External"/><Relationship Id="rId37" Type="http://schemas.openxmlformats.org/officeDocument/2006/relationships/image" Target="media/image16.png"/><Relationship Id="rId40" Type="http://schemas.openxmlformats.org/officeDocument/2006/relationships/hyperlink" Target="https://www.ecolabelindex.com/ecolabel/eu-organic-products-label" TargetMode="External"/><Relationship Id="rId45" Type="http://schemas.openxmlformats.org/officeDocument/2006/relationships/image" Target="media/image20.png"/><Relationship Id="rId53" Type="http://schemas.openxmlformats.org/officeDocument/2006/relationships/image" Target="media/image24.png"/><Relationship Id="rId58" Type="http://schemas.openxmlformats.org/officeDocument/2006/relationships/hyperlink" Target="https://environment.ec.europa.eu/topics/circular-economy/eu-ecolabel_en"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ecolabelindex.com/ecolabel/coop-naturaline-switzerland"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hyperlink" Target="https://www.ecolabelindex.com/ecolabel/emas-european-eco-management-and-audit-scheme"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hyperlink" Target="https://www.ecolabelindex.com/ecolabel/global-recycle-standard" TargetMode="External"/><Relationship Id="rId56" Type="http://schemas.openxmlformats.org/officeDocument/2006/relationships/hyperlink" Target="https://www.ecolabelindex.com/ecolabel/osterreichisches-umweltzeichen-austrian-ecolabel"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3.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ecolabelindex.com/ecolabel/compostability-mark-european-bioplastics" TargetMode="External"/><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s://www.ecolabelindex.com/ecolabel/eu-energy-label" TargetMode="External"/><Relationship Id="rId46" Type="http://schemas.openxmlformats.org/officeDocument/2006/relationships/hyperlink" Target="https://www.ecolabelindex.com/ecolabel/greentag-certified" TargetMode="External"/><Relationship Id="rId59" Type="http://schemas.openxmlformats.org/officeDocument/2006/relationships/footer" Target="footer1.xml"/><Relationship Id="rId20" Type="http://schemas.openxmlformats.org/officeDocument/2006/relationships/image" Target="media/image7.png"/><Relationship Id="rId41" Type="http://schemas.openxmlformats.org/officeDocument/2006/relationships/image" Target="media/image18.png"/><Relationship Id="rId54" Type="http://schemas.openxmlformats.org/officeDocument/2006/relationships/hyperlink" Target="https://www.ecolabelindex.com/ecolabel/recycled-conten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colabelindex.com/ecolabel/bluesign" TargetMode="External"/><Relationship Id="rId23" Type="http://schemas.openxmlformats.org/officeDocument/2006/relationships/image" Target="media/image9.png"/><Relationship Id="rId28" Type="http://schemas.openxmlformats.org/officeDocument/2006/relationships/hyperlink" Target="https://www.ecolabelindex.com/ecolabel/EKOenergy" TargetMode="External"/><Relationship Id="rId36" Type="http://schemas.openxmlformats.org/officeDocument/2006/relationships/hyperlink" Target="https://www.ecolabelindex.com/ecolabel/eu-ecolabel" TargetMode="External"/><Relationship Id="rId49" Type="http://schemas.openxmlformats.org/officeDocument/2006/relationships/image" Target="media/image22.png"/><Relationship Id="rId57" Type="http://schemas.openxmlformats.org/officeDocument/2006/relationships/image" Target="media/image26.jpeg"/><Relationship Id="rId10" Type="http://schemas.openxmlformats.org/officeDocument/2006/relationships/image" Target="media/image2.png"/><Relationship Id="rId31" Type="http://schemas.openxmlformats.org/officeDocument/2006/relationships/image" Target="media/image13.png"/><Relationship Id="rId44" Type="http://schemas.openxmlformats.org/officeDocument/2006/relationships/hyperlink" Target="https://www.ecolabelindex.com/ecolabel/forest-stewardship-council-fsc-forest-management-certification" TargetMode="External"/><Relationship Id="rId52" Type="http://schemas.openxmlformats.org/officeDocument/2006/relationships/hyperlink" Target="https://www.ecolabelindex.com/ecolabel/nordic-ecolabel-or-swan"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olabelindex.com/ecolabel/basf-eco-efficiency"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9.png"/><Relationship Id="rId1" Type="http://schemas.openxmlformats.org/officeDocument/2006/relationships/image" Target="media/image28.png"/><Relationship Id="rId4" Type="http://schemas.openxmlformats.org/officeDocument/2006/relationships/image" Target="media/image31.png"/></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Select an item.</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Select an item.</w:t>
          </w:r>
        </w:p>
      </w:docPartBody>
    </w:docPart>
    <w:docPart>
      <w:docPartPr>
        <w:name w:val="33DDFEA0130D4FAAA97105DD79D6F9BC"/>
        <w:category>
          <w:name w:val="Opšte"/>
          <w:gallery w:val="placeholder"/>
        </w:category>
        <w:types>
          <w:type w:val="bbPlcHdr"/>
        </w:types>
        <w:behaviors>
          <w:behavior w:val="content"/>
        </w:behaviors>
        <w:guid w:val="{79317B65-5D5D-4ADF-ABF9-4104AD0F2F5E}"/>
      </w:docPartPr>
      <w:docPartBody>
        <w:p w:rsidR="00135447" w:rsidRDefault="004406C0" w:rsidP="004406C0">
          <w:pPr>
            <w:pStyle w:val="33DDFEA0130D4FAAA97105DD79D6F9BC"/>
          </w:pPr>
          <w:r w:rsidRPr="003516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32F3"/>
    <w:rsid w:val="00025CA8"/>
    <w:rsid w:val="00034997"/>
    <w:rsid w:val="00047625"/>
    <w:rsid w:val="000612A9"/>
    <w:rsid w:val="000701E8"/>
    <w:rsid w:val="00090C24"/>
    <w:rsid w:val="000A3D24"/>
    <w:rsid w:val="000B18BC"/>
    <w:rsid w:val="000C6560"/>
    <w:rsid w:val="000E2F62"/>
    <w:rsid w:val="001301F7"/>
    <w:rsid w:val="00135447"/>
    <w:rsid w:val="0015172F"/>
    <w:rsid w:val="001837B4"/>
    <w:rsid w:val="001A5373"/>
    <w:rsid w:val="001A6BDF"/>
    <w:rsid w:val="00200518"/>
    <w:rsid w:val="00203FD0"/>
    <w:rsid w:val="00263705"/>
    <w:rsid w:val="00272C49"/>
    <w:rsid w:val="002736D2"/>
    <w:rsid w:val="00285A9A"/>
    <w:rsid w:val="002B1A8C"/>
    <w:rsid w:val="002C7A6D"/>
    <w:rsid w:val="002D22CC"/>
    <w:rsid w:val="002E7ED8"/>
    <w:rsid w:val="003009B0"/>
    <w:rsid w:val="003150F5"/>
    <w:rsid w:val="00331617"/>
    <w:rsid w:val="00367ABA"/>
    <w:rsid w:val="00392DC5"/>
    <w:rsid w:val="00395CBB"/>
    <w:rsid w:val="004406C0"/>
    <w:rsid w:val="0045512A"/>
    <w:rsid w:val="00470BD5"/>
    <w:rsid w:val="004710AA"/>
    <w:rsid w:val="004A3FA8"/>
    <w:rsid w:val="004B396C"/>
    <w:rsid w:val="004B3FAA"/>
    <w:rsid w:val="004C48EF"/>
    <w:rsid w:val="004D3F7E"/>
    <w:rsid w:val="004F73CD"/>
    <w:rsid w:val="005027E8"/>
    <w:rsid w:val="00514F73"/>
    <w:rsid w:val="00522679"/>
    <w:rsid w:val="00527CC0"/>
    <w:rsid w:val="00552048"/>
    <w:rsid w:val="00554042"/>
    <w:rsid w:val="00574175"/>
    <w:rsid w:val="00575DC8"/>
    <w:rsid w:val="00583096"/>
    <w:rsid w:val="00591668"/>
    <w:rsid w:val="005925E9"/>
    <w:rsid w:val="005A1F97"/>
    <w:rsid w:val="005B3B30"/>
    <w:rsid w:val="005D0A0C"/>
    <w:rsid w:val="005D3309"/>
    <w:rsid w:val="005F199E"/>
    <w:rsid w:val="0061142A"/>
    <w:rsid w:val="00642E76"/>
    <w:rsid w:val="006A219B"/>
    <w:rsid w:val="006B1BBB"/>
    <w:rsid w:val="006C1084"/>
    <w:rsid w:val="006C595D"/>
    <w:rsid w:val="006E2E6C"/>
    <w:rsid w:val="006F38A2"/>
    <w:rsid w:val="00707E40"/>
    <w:rsid w:val="007203D6"/>
    <w:rsid w:val="007478CA"/>
    <w:rsid w:val="0076614F"/>
    <w:rsid w:val="00782A89"/>
    <w:rsid w:val="007B5A0C"/>
    <w:rsid w:val="007C3BA8"/>
    <w:rsid w:val="007C623E"/>
    <w:rsid w:val="007D6770"/>
    <w:rsid w:val="008037A8"/>
    <w:rsid w:val="00815472"/>
    <w:rsid w:val="00826717"/>
    <w:rsid w:val="008320F5"/>
    <w:rsid w:val="0083563C"/>
    <w:rsid w:val="00836683"/>
    <w:rsid w:val="00844DE2"/>
    <w:rsid w:val="00845B4A"/>
    <w:rsid w:val="00854325"/>
    <w:rsid w:val="00863F3B"/>
    <w:rsid w:val="008B3D03"/>
    <w:rsid w:val="008C01BF"/>
    <w:rsid w:val="009001BE"/>
    <w:rsid w:val="00903663"/>
    <w:rsid w:val="00961ECC"/>
    <w:rsid w:val="009620E0"/>
    <w:rsid w:val="00990F7B"/>
    <w:rsid w:val="009A1488"/>
    <w:rsid w:val="009B18C5"/>
    <w:rsid w:val="00A1728F"/>
    <w:rsid w:val="00A50A52"/>
    <w:rsid w:val="00A612FD"/>
    <w:rsid w:val="00A62DCC"/>
    <w:rsid w:val="00A64278"/>
    <w:rsid w:val="00A72E94"/>
    <w:rsid w:val="00A9515B"/>
    <w:rsid w:val="00A97703"/>
    <w:rsid w:val="00AD064C"/>
    <w:rsid w:val="00B2030A"/>
    <w:rsid w:val="00B2035F"/>
    <w:rsid w:val="00B600EE"/>
    <w:rsid w:val="00B63A83"/>
    <w:rsid w:val="00B65C0F"/>
    <w:rsid w:val="00B712D7"/>
    <w:rsid w:val="00B74B9B"/>
    <w:rsid w:val="00BB0229"/>
    <w:rsid w:val="00BE2BAC"/>
    <w:rsid w:val="00C13CD3"/>
    <w:rsid w:val="00C22269"/>
    <w:rsid w:val="00C31CC7"/>
    <w:rsid w:val="00C51307"/>
    <w:rsid w:val="00C52D5A"/>
    <w:rsid w:val="00C91706"/>
    <w:rsid w:val="00CA3CC2"/>
    <w:rsid w:val="00CB181E"/>
    <w:rsid w:val="00CB4908"/>
    <w:rsid w:val="00CD126D"/>
    <w:rsid w:val="00CD588D"/>
    <w:rsid w:val="00CE4625"/>
    <w:rsid w:val="00CE52D0"/>
    <w:rsid w:val="00CE6CAF"/>
    <w:rsid w:val="00CF1274"/>
    <w:rsid w:val="00D004D9"/>
    <w:rsid w:val="00D04E3F"/>
    <w:rsid w:val="00D121F8"/>
    <w:rsid w:val="00D21D64"/>
    <w:rsid w:val="00D47720"/>
    <w:rsid w:val="00D51983"/>
    <w:rsid w:val="00D63221"/>
    <w:rsid w:val="00D8406E"/>
    <w:rsid w:val="00DA5B9E"/>
    <w:rsid w:val="00DB417D"/>
    <w:rsid w:val="00DB7C2A"/>
    <w:rsid w:val="00E079DE"/>
    <w:rsid w:val="00E22053"/>
    <w:rsid w:val="00E25EA1"/>
    <w:rsid w:val="00E277B0"/>
    <w:rsid w:val="00E77F3B"/>
    <w:rsid w:val="00E812A8"/>
    <w:rsid w:val="00E958C4"/>
    <w:rsid w:val="00EA36FC"/>
    <w:rsid w:val="00EC5018"/>
    <w:rsid w:val="00F0243D"/>
    <w:rsid w:val="00F12018"/>
    <w:rsid w:val="00F34C07"/>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6C0"/>
    <w:rPr>
      <w:color w:val="666666"/>
    </w:rPr>
  </w:style>
  <w:style w:type="paragraph" w:customStyle="1" w:styleId="5704E70F0C4C48DB98188B67CC3D93CF">
    <w:name w:val="5704E70F0C4C48DB98188B67CC3D93CF"/>
    <w:rsid w:val="000A3D24"/>
  </w:style>
  <w:style w:type="paragraph" w:customStyle="1" w:styleId="D1CCC6F015A148D78406C136BF2A263F">
    <w:name w:val="D1CCC6F015A148D78406C136BF2A263F"/>
    <w:rsid w:val="000C6560"/>
  </w:style>
  <w:style w:type="paragraph" w:customStyle="1" w:styleId="33DDFEA0130D4FAAA97105DD79D6F9BC">
    <w:name w:val="33DDFEA0130D4FAAA97105DD79D6F9BC"/>
    <w:rsid w:val="004406C0"/>
    <w:pPr>
      <w:spacing w:line="259" w:lineRule="auto"/>
    </w:pPr>
    <w:rPr>
      <w:kern w:val="0"/>
      <w:sz w:val="22"/>
      <w:szCs w:val="22"/>
      <w:lang w:val="sr-Latn-RS"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0E238-8941-4C99-A451-F18575B3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2453</Words>
  <Characters>13987</Characters>
  <Application>Microsoft Office Word</Application>
  <DocSecurity>0</DocSecurity>
  <Lines>116</Lines>
  <Paragraphs>32</Paragraphs>
  <ScaleCrop>false</ScaleCrop>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Ana Dimovska</cp:lastModifiedBy>
  <cp:revision>34</cp:revision>
  <cp:lastPrinted>2025-01-02T09:22:00Z</cp:lastPrinted>
  <dcterms:created xsi:type="dcterms:W3CDTF">2025-05-27T22:25:00Z</dcterms:created>
  <dcterms:modified xsi:type="dcterms:W3CDTF">2025-07-23T11:21:00Z</dcterms:modified>
</cp:coreProperties>
</file>